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AC6086" w:rsidRPr="000A1EC1" w:rsidRDefault="00AC6086"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C6086" w:rsidRDefault="00AC6086" w:rsidP="00262D3B">
                            <w:pPr>
                              <w:pStyle w:val="msotitle3"/>
                              <w:widowControl w:val="0"/>
                              <w:rPr>
                                <w:sz w:val="48"/>
                                <w:szCs w:val="48"/>
                              </w:rPr>
                            </w:pPr>
                          </w:p>
                          <w:p w14:paraId="7708CD39" w14:textId="77777777" w:rsidR="00AC6086" w:rsidRDefault="00AC6086" w:rsidP="00262D3B">
                            <w:pPr>
                              <w:pStyle w:val="msotitle3"/>
                              <w:widowControl w:val="0"/>
                              <w:rPr>
                                <w:sz w:val="48"/>
                                <w:szCs w:val="48"/>
                              </w:rPr>
                            </w:pPr>
                          </w:p>
                          <w:p w14:paraId="27B5FC1E" w14:textId="77777777" w:rsidR="00AC6086" w:rsidRDefault="00AC6086"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AC6086" w:rsidRPr="000A1EC1" w:rsidRDefault="00AC6086"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C6086" w:rsidRDefault="00AC6086" w:rsidP="00262D3B">
                      <w:pPr>
                        <w:pStyle w:val="msotitle3"/>
                        <w:widowControl w:val="0"/>
                        <w:rPr>
                          <w:sz w:val="48"/>
                          <w:szCs w:val="48"/>
                        </w:rPr>
                      </w:pPr>
                    </w:p>
                    <w:p w14:paraId="7708CD39" w14:textId="77777777" w:rsidR="00AC6086" w:rsidRDefault="00AC6086" w:rsidP="00262D3B">
                      <w:pPr>
                        <w:pStyle w:val="msotitle3"/>
                        <w:widowControl w:val="0"/>
                        <w:rPr>
                          <w:sz w:val="48"/>
                          <w:szCs w:val="48"/>
                        </w:rPr>
                      </w:pPr>
                    </w:p>
                    <w:p w14:paraId="27B5FC1E" w14:textId="77777777" w:rsidR="00AC6086" w:rsidRDefault="00AC6086"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AC6086" w:rsidRPr="00AA07D8" w:rsidRDefault="00AC6086"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C6086" w:rsidRPr="00AA07D8" w:rsidRDefault="00AC6086"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AC6086" w:rsidRPr="00AA07D8" w:rsidRDefault="00AC6086"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C6086" w:rsidRPr="00AA07D8" w:rsidRDefault="00AC6086"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4C1F45C8" w:rsidR="00AC6086" w:rsidRPr="0078492C" w:rsidRDefault="00AC6086"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w:t>
                            </w:r>
                            <w:r w:rsidR="00C5239D">
                              <w:rPr>
                                <w:b/>
                                <w:bCs/>
                                <w:color w:val="002060"/>
                                <w:sz w:val="28"/>
                                <w:szCs w:val="28"/>
                              </w:rPr>
                              <w:t>L’accueil de services civiques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4C1F45C8" w:rsidR="00AC6086" w:rsidRPr="0078492C" w:rsidRDefault="00AC6086"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xml:space="preserve"> : </w:t>
                      </w:r>
                      <w:r w:rsidR="00C5239D">
                        <w:rPr>
                          <w:b/>
                          <w:bCs/>
                          <w:color w:val="002060"/>
                          <w:sz w:val="28"/>
                          <w:szCs w:val="28"/>
                        </w:rPr>
                        <w:t>L’accueil de services civiques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2C5DB988" w:rsidR="00AC6086" w:rsidRPr="005233F1" w:rsidRDefault="00AC6086" w:rsidP="005233F1">
                            <w:pPr>
                              <w:pStyle w:val="msoaccenttext7"/>
                              <w:widowControl w:val="0"/>
                              <w:jc w:val="center"/>
                              <w:rPr>
                                <w:b/>
                                <w:bCs/>
                                <w:color w:val="FFFFFF"/>
                                <w:sz w:val="22"/>
                                <w:szCs w:val="2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2C5DB988" w:rsidR="00AC6086" w:rsidRPr="005233F1" w:rsidRDefault="00AC6086" w:rsidP="005233F1">
                      <w:pPr>
                        <w:pStyle w:val="msoaccenttext7"/>
                        <w:widowControl w:val="0"/>
                        <w:jc w:val="center"/>
                        <w:rPr>
                          <w:b/>
                          <w:bCs/>
                          <w:color w:val="FFFFFF"/>
                          <w:sz w:val="22"/>
                          <w:szCs w:val="20"/>
                        </w:rPr>
                      </w:pP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AC6086" w:rsidRDefault="00AC6086" w:rsidP="00262D3B">
                            <w:pPr>
                              <w:jc w:val="center"/>
                              <w:rPr>
                                <w:rFonts w:ascii="Verdana" w:hAnsi="Verdana"/>
                                <w:b/>
                                <w:color w:val="FFFFFF"/>
                                <w:u w:val="single"/>
                              </w:rPr>
                            </w:pPr>
                          </w:p>
                          <w:p w14:paraId="5D53BF3D" w14:textId="77777777" w:rsidR="00AC6086" w:rsidRPr="00AA07D8" w:rsidRDefault="00AC6086"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C6086" w:rsidRPr="00AA07D8" w:rsidRDefault="00AC6086"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AC6086" w:rsidRDefault="00AC6086" w:rsidP="00262D3B">
                      <w:pPr>
                        <w:jc w:val="center"/>
                        <w:rPr>
                          <w:rFonts w:ascii="Verdana" w:hAnsi="Verdana"/>
                          <w:b/>
                          <w:color w:val="FFFFFF"/>
                          <w:u w:val="single"/>
                        </w:rPr>
                      </w:pPr>
                    </w:p>
                    <w:p w14:paraId="5D53BF3D" w14:textId="77777777" w:rsidR="00AC6086" w:rsidRPr="00AA07D8" w:rsidRDefault="00AC6086"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C6086" w:rsidRPr="00AA07D8" w:rsidRDefault="00AC6086"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60B607ED" w:rsidR="00262D3B" w:rsidRPr="0078492C" w:rsidRDefault="00F73625"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425AE677">
                <wp:simplePos x="0" y="0"/>
                <wp:positionH relativeFrom="column">
                  <wp:posOffset>1600200</wp:posOffset>
                </wp:positionH>
                <wp:positionV relativeFrom="paragraph">
                  <wp:posOffset>89535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5CA279CA" w:rsidR="00AC6086" w:rsidRPr="00CF4328" w:rsidRDefault="00AC6086" w:rsidP="00652E7E">
                            <w:pPr>
                              <w:jc w:val="center"/>
                              <w:rPr>
                                <w:rFonts w:ascii="Verdana" w:hAnsi="Verdana"/>
                                <w:b/>
                                <w:color w:val="1F497D" w:themeColor="text2"/>
                                <w:sz w:val="28"/>
                              </w:rPr>
                            </w:pPr>
                            <w:r>
                              <w:rPr>
                                <w:rFonts w:ascii="Verdana" w:hAnsi="Verdana"/>
                                <w:b/>
                                <w:color w:val="1F497D" w:themeColor="text2"/>
                                <w:sz w:val="28"/>
                              </w:rPr>
                              <w:t>La notion de service civique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26pt;margin-top:7.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" filled="f" stroked="f">
                <v:textbox>
                  <w:txbxContent>
                    <w:p w14:paraId="38623CF8" w14:textId="5CA279CA" w:rsidR="00AC6086" w:rsidRPr="00CF4328" w:rsidRDefault="00AC6086" w:rsidP="00652E7E">
                      <w:pPr>
                        <w:jc w:val="center"/>
                        <w:rPr>
                          <w:rFonts w:ascii="Verdana" w:hAnsi="Verdana"/>
                          <w:b/>
                          <w:color w:val="1F497D" w:themeColor="text2"/>
                          <w:sz w:val="28"/>
                        </w:rPr>
                      </w:pPr>
                      <w:r>
                        <w:rPr>
                          <w:rFonts w:ascii="Verdana" w:hAnsi="Verdana"/>
                          <w:b/>
                          <w:color w:val="1F497D" w:themeColor="text2"/>
                          <w:sz w:val="28"/>
                        </w:rPr>
                        <w:t>La notion de service civique</w:t>
                      </w:r>
                    </w:p>
                  </w:txbxContent>
                </v:textbox>
              </v:rect>
            </w:pict>
          </mc:Fallback>
        </mc:AlternateContent>
      </w:r>
    </w:p>
    <w:p w14:paraId="7E91B1D3" w14:textId="70AE2BEF" w:rsidR="00262D3B" w:rsidRPr="0078492C" w:rsidRDefault="00F73625"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5C7443B4">
                <wp:simplePos x="0" y="0"/>
                <wp:positionH relativeFrom="column">
                  <wp:posOffset>1714500</wp:posOffset>
                </wp:positionH>
                <wp:positionV relativeFrom="paragraph">
                  <wp:posOffset>200025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15.7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" strokecolor="#4bacc6 [3208]" strokeweight="2.25pt">
                <v:shadow color="#205867 [1608]" opacity="49150f" offset="1pt"/>
              </v:shape>
            </w:pict>
          </mc:Fallback>
        </mc:AlternateContent>
      </w:r>
    </w:p>
    <w:p w14:paraId="365FE39D" w14:textId="64D863A9" w:rsidR="00262D3B" w:rsidRPr="0078492C" w:rsidRDefault="003663AD"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73562D26">
                <wp:simplePos x="0" y="0"/>
                <wp:positionH relativeFrom="column">
                  <wp:posOffset>1714500</wp:posOffset>
                </wp:positionH>
                <wp:positionV relativeFrom="paragraph">
                  <wp:posOffset>81280</wp:posOffset>
                </wp:positionV>
                <wp:extent cx="5399405" cy="5029200"/>
                <wp:effectExtent l="0" t="0" r="10795"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5029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A6D3AD1" w14:textId="7191534D" w:rsidR="00AC6086" w:rsidRPr="00AC6086" w:rsidRDefault="00AC6086" w:rsidP="003663AD">
                            <w:pPr>
                              <w:jc w:val="both"/>
                              <w:rPr>
                                <w:rFonts w:ascii="Verdana" w:hAnsi="Verdana" w:cs="Arial"/>
                                <w:color w:val="262626"/>
                                <w:sz w:val="16"/>
                                <w:szCs w:val="18"/>
                              </w:rPr>
                            </w:pPr>
                            <w:r w:rsidRPr="003663AD">
                              <w:rPr>
                                <w:rFonts w:ascii="Verdana" w:hAnsi="Verdana" w:cs="Arial"/>
                                <w:b/>
                                <w:color w:val="1F497D" w:themeColor="text2"/>
                                <w:sz w:val="16"/>
                                <w:szCs w:val="18"/>
                              </w:rPr>
                              <w:t xml:space="preserve">L’engagement de service </w:t>
                            </w:r>
                            <w:r w:rsidR="003663AD" w:rsidRPr="003663AD">
                              <w:rPr>
                                <w:rFonts w:ascii="Verdana" w:hAnsi="Verdana" w:cs="Arial"/>
                                <w:b/>
                                <w:color w:val="1F497D" w:themeColor="text2"/>
                                <w:sz w:val="16"/>
                                <w:szCs w:val="18"/>
                              </w:rPr>
                              <w:t>civique</w:t>
                            </w:r>
                            <w:r w:rsidR="003663AD">
                              <w:rPr>
                                <w:rFonts w:ascii="Verdana" w:hAnsi="Verdana" w:cs="Arial"/>
                                <w:color w:val="262626"/>
                                <w:sz w:val="16"/>
                                <w:szCs w:val="18"/>
                              </w:rPr>
                              <w:t> :</w:t>
                            </w:r>
                            <w:r w:rsidRPr="00AC6086">
                              <w:rPr>
                                <w:rFonts w:ascii="Verdana" w:hAnsi="Verdana" w:cs="Arial"/>
                                <w:color w:val="262626"/>
                                <w:sz w:val="16"/>
                                <w:szCs w:val="18"/>
                              </w:rPr>
                              <w:t xml:space="preserve"> D’une durée de 6 à 12 mois, cet engagement volontaire se destine aux jeunes de 16 à 25 ans pour l’accomplissement d’une mission d’intérêt général dans un des neuf domaines d’intervention reconnus prioritaires pour la Nation.</w:t>
                            </w:r>
                          </w:p>
                          <w:p w14:paraId="0240E118" w14:textId="6D8ADE01" w:rsidR="00AC6086" w:rsidRPr="00AC6086" w:rsidRDefault="003663AD" w:rsidP="003663AD">
                            <w:pPr>
                              <w:jc w:val="both"/>
                              <w:rPr>
                                <w:rFonts w:ascii="Verdana" w:hAnsi="Verdana" w:cs="Arial"/>
                                <w:sz w:val="16"/>
                                <w:szCs w:val="18"/>
                              </w:rPr>
                            </w:pPr>
                            <w:r w:rsidRPr="003663AD">
                              <w:rPr>
                                <w:rFonts w:ascii="Verdana" w:hAnsi="Verdana" w:cs="Arial"/>
                                <w:b/>
                                <w:color w:val="1F497D" w:themeColor="text2"/>
                                <w:sz w:val="16"/>
                                <w:szCs w:val="18"/>
                              </w:rPr>
                              <w:t>L</w:t>
                            </w:r>
                            <w:r w:rsidR="00AC6086" w:rsidRPr="003663AD">
                              <w:rPr>
                                <w:rFonts w:ascii="Verdana" w:hAnsi="Verdana" w:cs="Arial"/>
                                <w:b/>
                                <w:color w:val="1F497D" w:themeColor="text2"/>
                                <w:sz w:val="16"/>
                                <w:szCs w:val="18"/>
                              </w:rPr>
                              <w:t xml:space="preserve">e </w:t>
                            </w:r>
                            <w:r w:rsidRPr="003663AD">
                              <w:rPr>
                                <w:rFonts w:ascii="Verdana" w:hAnsi="Verdana" w:cs="Arial"/>
                                <w:b/>
                                <w:color w:val="1F497D" w:themeColor="text2"/>
                                <w:sz w:val="16"/>
                                <w:szCs w:val="18"/>
                              </w:rPr>
                              <w:t>volontariat de service civique</w:t>
                            </w:r>
                            <w:r>
                              <w:rPr>
                                <w:rFonts w:ascii="Verdana" w:hAnsi="Verdana" w:cs="Arial"/>
                                <w:sz w:val="16"/>
                                <w:szCs w:val="18"/>
                              </w:rPr>
                              <w:t> : P</w:t>
                            </w:r>
                            <w:r w:rsidR="00AC6086" w:rsidRPr="00AC6086">
                              <w:rPr>
                                <w:rFonts w:ascii="Verdana" w:hAnsi="Verdana" w:cs="Arial"/>
                                <w:sz w:val="16"/>
                                <w:szCs w:val="18"/>
                              </w:rPr>
                              <w:t>our les personnes âgées de plus de 25 ans : d’une durée de 6 à 24 mois : Il est effectué auprès d’associations de droit français ou de fondations reconnues d’utilité publique agréées, et donne lieu à une indemnité versée par la structure d’accueil. Dans ce cas, c’est l’organisme d’accueil qui doit directement s’acquitter des cotisations sociales.</w:t>
                            </w:r>
                          </w:p>
                          <w:p w14:paraId="4793162F" w14:textId="70C6F139" w:rsidR="00AC6086" w:rsidRPr="00AC6086" w:rsidRDefault="00AC6086" w:rsidP="003663AD">
                            <w:pPr>
                              <w:jc w:val="both"/>
                              <w:rPr>
                                <w:rFonts w:ascii="Verdana" w:hAnsi="Verdana" w:cs="Arial"/>
                                <w:b/>
                                <w:color w:val="1F497D" w:themeColor="text2"/>
                                <w:sz w:val="16"/>
                                <w:szCs w:val="18"/>
                              </w:rPr>
                            </w:pPr>
                            <w:r w:rsidRPr="00AC6086">
                              <w:rPr>
                                <w:rFonts w:ascii="Verdana" w:hAnsi="Verdana" w:cs="Arial"/>
                                <w:b/>
                                <w:color w:val="1F497D" w:themeColor="text2"/>
                                <w:sz w:val="16"/>
                                <w:szCs w:val="18"/>
                              </w:rPr>
                              <w:t>Le contrat de service civique</w:t>
                            </w:r>
                          </w:p>
                          <w:p w14:paraId="369695F1"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 xml:space="preserve">Le contrat de service civique associant une personne morale agréée à la personne volontaire est un contrat écrit définissant les modalités d’exécution de leur collaboration (lieu et durée de la mission, nature des tâches, montant et modalités de versement de l’indemnité, congés …). </w:t>
                            </w:r>
                          </w:p>
                          <w:p w14:paraId="4A031877"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 xml:space="preserve">Ce contrat de service civique ne relevant pas des règles du code du travail, n’emporte pas de lien de subordination juridique. </w:t>
                            </w:r>
                          </w:p>
                          <w:p w14:paraId="73CE65DE"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Un organisme de service civique ne peut confier au volontaire des missions qui étaient précédemment exercées :</w:t>
                            </w:r>
                          </w:p>
                          <w:p w14:paraId="5026F148" w14:textId="77777777" w:rsidR="00AC6086" w:rsidRPr="00AC6086" w:rsidRDefault="00AC6086" w:rsidP="003663AD">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6"/>
                                <w:szCs w:val="18"/>
                              </w:rPr>
                            </w:pPr>
                            <w:r w:rsidRPr="00AC6086">
                              <w:rPr>
                                <w:rFonts w:ascii="Verdana" w:hAnsi="Verdana" w:cs="Arial"/>
                                <w:kern w:val="1"/>
                                <w:sz w:val="16"/>
                                <w:szCs w:val="18"/>
                              </w:rPr>
                              <w:t>P</w:t>
                            </w:r>
                            <w:r w:rsidRPr="00AC6086">
                              <w:rPr>
                                <w:rFonts w:ascii="Verdana" w:hAnsi="Verdana" w:cs="Arial"/>
                                <w:sz w:val="16"/>
                                <w:szCs w:val="18"/>
                              </w:rPr>
                              <w:t>ar un de ses salariés dont le contrat de travail a été rompu moins d’un an avant la date de signature du contrat de volontariat.</w:t>
                            </w:r>
                          </w:p>
                          <w:p w14:paraId="2039F2D6" w14:textId="3186983C" w:rsidR="00AC6086" w:rsidRPr="003663AD" w:rsidRDefault="00AC6086" w:rsidP="003663AD">
                            <w:pPr>
                              <w:pStyle w:val="Paragraphedeliste"/>
                              <w:widowControl w:val="0"/>
                              <w:numPr>
                                <w:ilvl w:val="0"/>
                                <w:numId w:val="34"/>
                              </w:numPr>
                              <w:tabs>
                                <w:tab w:val="left" w:pos="220"/>
                                <w:tab w:val="left" w:pos="720"/>
                              </w:tabs>
                              <w:autoSpaceDE w:val="0"/>
                              <w:autoSpaceDN w:val="0"/>
                              <w:adjustRightInd w:val="0"/>
                              <w:spacing w:after="120" w:line="240" w:lineRule="auto"/>
                              <w:ind w:left="714" w:hanging="357"/>
                              <w:contextualSpacing w:val="0"/>
                              <w:jc w:val="both"/>
                              <w:rPr>
                                <w:rFonts w:ascii="Verdana" w:hAnsi="Verdana" w:cs="Arial"/>
                                <w:sz w:val="16"/>
                                <w:szCs w:val="18"/>
                              </w:rPr>
                            </w:pPr>
                            <w:r w:rsidRPr="00AC6086">
                              <w:rPr>
                                <w:rFonts w:ascii="Verdana" w:hAnsi="Verdana" w:cs="Arial"/>
                                <w:kern w:val="1"/>
                                <w:sz w:val="16"/>
                                <w:szCs w:val="18"/>
                              </w:rPr>
                              <w:t>P</w:t>
                            </w:r>
                            <w:r w:rsidRPr="00AC6086">
                              <w:rPr>
                                <w:rFonts w:ascii="Verdana" w:hAnsi="Verdana" w:cs="Arial"/>
                                <w:sz w:val="16"/>
                                <w:szCs w:val="18"/>
                              </w:rPr>
                              <w:t>ar un agent public moins d’un an avant la date de signature du contrat.</w:t>
                            </w:r>
                          </w:p>
                          <w:p w14:paraId="2CC4F394" w14:textId="5459291D" w:rsidR="00AC6086" w:rsidRPr="00AC6086" w:rsidRDefault="00AC6086" w:rsidP="003663AD">
                            <w:pPr>
                              <w:jc w:val="both"/>
                              <w:rPr>
                                <w:rFonts w:ascii="Verdana" w:hAnsi="Verdana" w:cs="Arial"/>
                                <w:b/>
                                <w:color w:val="1F497D" w:themeColor="text2"/>
                                <w:sz w:val="16"/>
                                <w:szCs w:val="18"/>
                              </w:rPr>
                            </w:pPr>
                            <w:r w:rsidRPr="00AC6086">
                              <w:rPr>
                                <w:rFonts w:ascii="Verdana" w:hAnsi="Verdana" w:cs="Arial"/>
                                <w:b/>
                                <w:color w:val="1F497D" w:themeColor="text2"/>
                                <w:sz w:val="16"/>
                                <w:szCs w:val="18"/>
                              </w:rPr>
                              <w:t>L’indemnisation du service civique</w:t>
                            </w:r>
                          </w:p>
                          <w:p w14:paraId="004E3765" w14:textId="072197E1"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color w:val="262626"/>
                                <w:sz w:val="16"/>
                                <w:szCs w:val="18"/>
                              </w:rPr>
                              <w:t>L’engagement est de 24 heures hebdomadaires minimum et donne droit à un régime complet de sécurité social pris en charge par l’État.</w:t>
                            </w:r>
                            <w:r w:rsidRPr="00AC6086">
                              <w:rPr>
                                <w:rFonts w:ascii="Verdana" w:hAnsi="Verdana" w:cs="Arial"/>
                                <w:sz w:val="16"/>
                                <w:szCs w:val="18"/>
                              </w:rPr>
                              <w:t xml:space="preserve"> Le Service Civique ouvre droit à une indemnité financée par l’Etat de 467,34 euros net par mois quelle que soit la durée hebdomadaire du contrat. En plus de ces 467,34 euros, il peut être ajouté une bourse de 106,38 euros</w:t>
                            </w:r>
                            <w:r w:rsidRPr="00AC6086">
                              <w:rPr>
                                <w:rFonts w:ascii="Verdana" w:hAnsi="Verdana" w:cs="Arial"/>
                                <w:color w:val="262626"/>
                                <w:sz w:val="16"/>
                                <w:szCs w:val="18"/>
                              </w:rPr>
                              <w:t xml:space="preserve"> </w:t>
                            </w:r>
                            <w:r w:rsidRPr="00AC6086">
                              <w:rPr>
                                <w:rFonts w:ascii="Verdana" w:hAnsi="Verdana" w:cs="Arial"/>
                                <w:sz w:val="16"/>
                                <w:szCs w:val="18"/>
                              </w:rPr>
                              <w:t>Les organismes d’accueil doivent verser une prestation nécessaire à la subsistance, l’équipement, l’hébergement ou au transport. Elle peut être servie en nature, au travers notamment de l’allocation de titre-repas, ou en espèces. Le montant minimal mensuel de cette prestation est fixé à 106,31 euros.</w:t>
                            </w:r>
                          </w:p>
                          <w:p w14:paraId="1D0078E4" w14:textId="77777777" w:rsidR="00AC6086" w:rsidRPr="00AC6086" w:rsidRDefault="00AC6086" w:rsidP="003663AD">
                            <w:pPr>
                              <w:jc w:val="both"/>
                              <w:rPr>
                                <w:rFonts w:ascii="Verdana" w:hAnsi="Verdana" w:cs="Arial"/>
                                <w:b/>
                                <w:sz w:val="16"/>
                                <w:szCs w:val="18"/>
                              </w:rPr>
                            </w:pPr>
                            <w:r w:rsidRPr="00AC6086">
                              <w:rPr>
                                <w:rFonts w:ascii="Verdana" w:hAnsi="Verdana" w:cs="Arial"/>
                                <w:b/>
                                <w:i/>
                                <w:color w:val="1F497D" w:themeColor="text2"/>
                                <w:sz w:val="16"/>
                                <w:szCs w:val="18"/>
                              </w:rPr>
                              <w:t>À noter</w:t>
                            </w:r>
                            <w:r w:rsidRPr="00AC6086">
                              <w:rPr>
                                <w:rFonts w:ascii="Verdana" w:hAnsi="Verdana" w:cs="Arial"/>
                                <w:sz w:val="16"/>
                                <w:szCs w:val="18"/>
                              </w:rPr>
                              <w:t> : Les associations bénéficient d’un soutien de l’État de 100€ par mois par volontaire au titre des frais engagés pour assurer l’encadrement et l’accompagnement du volontaire.</w:t>
                            </w:r>
                          </w:p>
                          <w:p w14:paraId="5C239414" w14:textId="77777777" w:rsidR="003663AD" w:rsidRPr="003663AD" w:rsidRDefault="003663AD" w:rsidP="003663AD">
                            <w:pPr>
                              <w:jc w:val="both"/>
                              <w:rPr>
                                <w:rFonts w:ascii="Arial" w:hAnsi="Arial" w:cs="Arial"/>
                                <w:b/>
                                <w:color w:val="1F497D" w:themeColor="text2"/>
                              </w:rPr>
                            </w:pPr>
                            <w:r w:rsidRPr="003663AD">
                              <w:rPr>
                                <w:rFonts w:ascii="Arial" w:hAnsi="Arial" w:cs="Arial"/>
                                <w:b/>
                                <w:color w:val="1F497D" w:themeColor="text2"/>
                              </w:rPr>
                              <w:t>L’agrément</w:t>
                            </w:r>
                          </w:p>
                          <w:p w14:paraId="5BF49C94" w14:textId="77777777" w:rsidR="003663AD" w:rsidRPr="003663AD" w:rsidRDefault="003663AD" w:rsidP="003663AD">
                            <w:pPr>
                              <w:jc w:val="both"/>
                              <w:rPr>
                                <w:rFonts w:ascii="Verdana" w:hAnsi="Verdana" w:cs="Arial"/>
                                <w:color w:val="262626"/>
                                <w:sz w:val="16"/>
                              </w:rPr>
                            </w:pPr>
                            <w:r w:rsidRPr="003663AD">
                              <w:rPr>
                                <w:rFonts w:ascii="Verdana" w:hAnsi="Verdana" w:cs="Arial"/>
                                <w:color w:val="262626"/>
                                <w:sz w:val="16"/>
                              </w:rPr>
                              <w:t xml:space="preserve">Les fédérations d’associations ont la possibilité de former une demande d’agrément collective qui permet à l’ensemble des membres de l’union d’en bénéficier. C’est la fédération qui est responsable de la supervision des associations (Conditions d’accueil, de tutorat, de formation des volontaires). </w:t>
                            </w:r>
                          </w:p>
                          <w:p w14:paraId="5227C763" w14:textId="77777777" w:rsidR="003663AD" w:rsidRDefault="003663AD" w:rsidP="003663AD">
                            <w:pPr>
                              <w:jc w:val="both"/>
                              <w:rPr>
                                <w:rFonts w:ascii="Arial" w:hAnsi="Arial" w:cs="Arial"/>
                                <w:b/>
                                <w:color w:val="262626"/>
                              </w:rPr>
                            </w:pPr>
                          </w:p>
                          <w:p w14:paraId="76445D06" w14:textId="77777777" w:rsidR="00AC6086" w:rsidRPr="00AC6086" w:rsidRDefault="00AC6086" w:rsidP="003663A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Verdana" w:hAnsi="Verdana"/>
                                <w:color w:val="auto"/>
                                <w:sz w:val="1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6.4pt;width:425.15pt;height:396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" stroked="f" strokeweight="0">
                <v:shadow color="#ccc" opacity="49150f"/>
                <o:lock v:ext="edit" shapetype="t"/>
                <v:textbox inset="2.85pt,2.85pt,2.85pt,2.85pt">
                  <w:txbxContent>
                    <w:p w14:paraId="0A6D3AD1" w14:textId="7191534D" w:rsidR="00AC6086" w:rsidRPr="00AC6086" w:rsidRDefault="00AC6086" w:rsidP="003663AD">
                      <w:pPr>
                        <w:jc w:val="both"/>
                        <w:rPr>
                          <w:rFonts w:ascii="Verdana" w:hAnsi="Verdana" w:cs="Arial"/>
                          <w:color w:val="262626"/>
                          <w:sz w:val="16"/>
                          <w:szCs w:val="18"/>
                        </w:rPr>
                      </w:pPr>
                      <w:r w:rsidRPr="003663AD">
                        <w:rPr>
                          <w:rFonts w:ascii="Verdana" w:hAnsi="Verdana" w:cs="Arial"/>
                          <w:b/>
                          <w:color w:val="1F497D" w:themeColor="text2"/>
                          <w:sz w:val="16"/>
                          <w:szCs w:val="18"/>
                        </w:rPr>
                        <w:t xml:space="preserve">L’engagement de service </w:t>
                      </w:r>
                      <w:r w:rsidR="003663AD" w:rsidRPr="003663AD">
                        <w:rPr>
                          <w:rFonts w:ascii="Verdana" w:hAnsi="Verdana" w:cs="Arial"/>
                          <w:b/>
                          <w:color w:val="1F497D" w:themeColor="text2"/>
                          <w:sz w:val="16"/>
                          <w:szCs w:val="18"/>
                        </w:rPr>
                        <w:t>civique</w:t>
                      </w:r>
                      <w:r w:rsidR="003663AD">
                        <w:rPr>
                          <w:rFonts w:ascii="Verdana" w:hAnsi="Verdana" w:cs="Arial"/>
                          <w:color w:val="262626"/>
                          <w:sz w:val="16"/>
                          <w:szCs w:val="18"/>
                        </w:rPr>
                        <w:t> :</w:t>
                      </w:r>
                      <w:r w:rsidRPr="00AC6086">
                        <w:rPr>
                          <w:rFonts w:ascii="Verdana" w:hAnsi="Verdana" w:cs="Arial"/>
                          <w:color w:val="262626"/>
                          <w:sz w:val="16"/>
                          <w:szCs w:val="18"/>
                        </w:rPr>
                        <w:t xml:space="preserve"> D’une durée de 6 à 12 mois, cet engagement volontaire se destine aux jeunes de 16 à 25 ans pour l’accomplissement d’une mission d’intérêt général dans un des neuf domaines d’intervention reconnus prioritaires pour la Nation.</w:t>
                      </w:r>
                    </w:p>
                    <w:p w14:paraId="0240E118" w14:textId="6D8ADE01" w:rsidR="00AC6086" w:rsidRPr="00AC6086" w:rsidRDefault="003663AD" w:rsidP="003663AD">
                      <w:pPr>
                        <w:jc w:val="both"/>
                        <w:rPr>
                          <w:rFonts w:ascii="Verdana" w:hAnsi="Verdana" w:cs="Arial"/>
                          <w:sz w:val="16"/>
                          <w:szCs w:val="18"/>
                        </w:rPr>
                      </w:pPr>
                      <w:r w:rsidRPr="003663AD">
                        <w:rPr>
                          <w:rFonts w:ascii="Verdana" w:hAnsi="Verdana" w:cs="Arial"/>
                          <w:b/>
                          <w:color w:val="1F497D" w:themeColor="text2"/>
                          <w:sz w:val="16"/>
                          <w:szCs w:val="18"/>
                        </w:rPr>
                        <w:t>L</w:t>
                      </w:r>
                      <w:r w:rsidR="00AC6086" w:rsidRPr="003663AD">
                        <w:rPr>
                          <w:rFonts w:ascii="Verdana" w:hAnsi="Verdana" w:cs="Arial"/>
                          <w:b/>
                          <w:color w:val="1F497D" w:themeColor="text2"/>
                          <w:sz w:val="16"/>
                          <w:szCs w:val="18"/>
                        </w:rPr>
                        <w:t xml:space="preserve">e </w:t>
                      </w:r>
                      <w:r w:rsidRPr="003663AD">
                        <w:rPr>
                          <w:rFonts w:ascii="Verdana" w:hAnsi="Verdana" w:cs="Arial"/>
                          <w:b/>
                          <w:color w:val="1F497D" w:themeColor="text2"/>
                          <w:sz w:val="16"/>
                          <w:szCs w:val="18"/>
                        </w:rPr>
                        <w:t>volontariat de service civique</w:t>
                      </w:r>
                      <w:r>
                        <w:rPr>
                          <w:rFonts w:ascii="Verdana" w:hAnsi="Verdana" w:cs="Arial"/>
                          <w:sz w:val="16"/>
                          <w:szCs w:val="18"/>
                        </w:rPr>
                        <w:t> : P</w:t>
                      </w:r>
                      <w:r w:rsidR="00AC6086" w:rsidRPr="00AC6086">
                        <w:rPr>
                          <w:rFonts w:ascii="Verdana" w:hAnsi="Verdana" w:cs="Arial"/>
                          <w:sz w:val="16"/>
                          <w:szCs w:val="18"/>
                        </w:rPr>
                        <w:t>our les personnes âgées de plus de 25 ans : d’une durée de 6 à 24 mois : Il est effectué auprès d’associations de droit français ou de fondations reconnues d’utilité publique agréées, et donne lieu à une indemnité versée par la structure d’accueil. Dans ce cas, c’est l’organisme d’accueil qui doit directement s’acquitter des cotisations sociales.</w:t>
                      </w:r>
                    </w:p>
                    <w:p w14:paraId="4793162F" w14:textId="70C6F139" w:rsidR="00AC6086" w:rsidRPr="00AC6086" w:rsidRDefault="00AC6086" w:rsidP="003663AD">
                      <w:pPr>
                        <w:jc w:val="both"/>
                        <w:rPr>
                          <w:rFonts w:ascii="Verdana" w:hAnsi="Verdana" w:cs="Arial"/>
                          <w:b/>
                          <w:color w:val="1F497D" w:themeColor="text2"/>
                          <w:sz w:val="16"/>
                          <w:szCs w:val="18"/>
                        </w:rPr>
                      </w:pPr>
                      <w:r w:rsidRPr="00AC6086">
                        <w:rPr>
                          <w:rFonts w:ascii="Verdana" w:hAnsi="Verdana" w:cs="Arial"/>
                          <w:b/>
                          <w:color w:val="1F497D" w:themeColor="text2"/>
                          <w:sz w:val="16"/>
                          <w:szCs w:val="18"/>
                        </w:rPr>
                        <w:t>Le contrat de service civique</w:t>
                      </w:r>
                    </w:p>
                    <w:p w14:paraId="369695F1"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 xml:space="preserve">Le contrat de service civique associant une personne morale agréée à la personne volontaire est un contrat écrit définissant les modalités d’exécution de leur collaboration (lieu et durée de la mission, nature des tâches, montant et modalités de versement de l’indemnité, congés …). </w:t>
                      </w:r>
                    </w:p>
                    <w:p w14:paraId="4A031877"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 xml:space="preserve">Ce contrat de service civique ne relevant pas des règles du code du travail, n’emporte pas de lien de subordination juridique. </w:t>
                      </w:r>
                    </w:p>
                    <w:p w14:paraId="73CE65DE" w14:textId="77777777"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sz w:val="16"/>
                          <w:szCs w:val="18"/>
                        </w:rPr>
                        <w:t>Un organisme de service civique ne peut confier au volontaire des missions qui étaient précédemment exercées :</w:t>
                      </w:r>
                    </w:p>
                    <w:p w14:paraId="5026F148" w14:textId="77777777" w:rsidR="00AC6086" w:rsidRPr="00AC6086" w:rsidRDefault="00AC6086" w:rsidP="003663AD">
                      <w:pPr>
                        <w:pStyle w:val="Paragraphedeliste"/>
                        <w:widowControl w:val="0"/>
                        <w:numPr>
                          <w:ilvl w:val="0"/>
                          <w:numId w:val="34"/>
                        </w:numPr>
                        <w:tabs>
                          <w:tab w:val="left" w:pos="220"/>
                          <w:tab w:val="left" w:pos="720"/>
                        </w:tabs>
                        <w:autoSpaceDE w:val="0"/>
                        <w:autoSpaceDN w:val="0"/>
                        <w:adjustRightInd w:val="0"/>
                        <w:spacing w:after="0" w:line="240" w:lineRule="auto"/>
                        <w:jc w:val="both"/>
                        <w:rPr>
                          <w:rFonts w:ascii="Verdana" w:hAnsi="Verdana" w:cs="Arial"/>
                          <w:sz w:val="16"/>
                          <w:szCs w:val="18"/>
                        </w:rPr>
                      </w:pPr>
                      <w:r w:rsidRPr="00AC6086">
                        <w:rPr>
                          <w:rFonts w:ascii="Verdana" w:hAnsi="Verdana" w:cs="Arial"/>
                          <w:kern w:val="1"/>
                          <w:sz w:val="16"/>
                          <w:szCs w:val="18"/>
                        </w:rPr>
                        <w:t>P</w:t>
                      </w:r>
                      <w:r w:rsidRPr="00AC6086">
                        <w:rPr>
                          <w:rFonts w:ascii="Verdana" w:hAnsi="Verdana" w:cs="Arial"/>
                          <w:sz w:val="16"/>
                          <w:szCs w:val="18"/>
                        </w:rPr>
                        <w:t>ar un de ses salariés dont le contrat de travail a été rompu moins d’un an avant la date de signature du contrat de volontariat.</w:t>
                      </w:r>
                    </w:p>
                    <w:p w14:paraId="2039F2D6" w14:textId="3186983C" w:rsidR="00AC6086" w:rsidRPr="003663AD" w:rsidRDefault="00AC6086" w:rsidP="003663AD">
                      <w:pPr>
                        <w:pStyle w:val="Paragraphedeliste"/>
                        <w:widowControl w:val="0"/>
                        <w:numPr>
                          <w:ilvl w:val="0"/>
                          <w:numId w:val="34"/>
                        </w:numPr>
                        <w:tabs>
                          <w:tab w:val="left" w:pos="220"/>
                          <w:tab w:val="left" w:pos="720"/>
                        </w:tabs>
                        <w:autoSpaceDE w:val="0"/>
                        <w:autoSpaceDN w:val="0"/>
                        <w:adjustRightInd w:val="0"/>
                        <w:spacing w:after="120" w:line="240" w:lineRule="auto"/>
                        <w:ind w:left="714" w:hanging="357"/>
                        <w:contextualSpacing w:val="0"/>
                        <w:jc w:val="both"/>
                        <w:rPr>
                          <w:rFonts w:ascii="Verdana" w:hAnsi="Verdana" w:cs="Arial"/>
                          <w:sz w:val="16"/>
                          <w:szCs w:val="18"/>
                        </w:rPr>
                      </w:pPr>
                      <w:r w:rsidRPr="00AC6086">
                        <w:rPr>
                          <w:rFonts w:ascii="Verdana" w:hAnsi="Verdana" w:cs="Arial"/>
                          <w:kern w:val="1"/>
                          <w:sz w:val="16"/>
                          <w:szCs w:val="18"/>
                        </w:rPr>
                        <w:t>P</w:t>
                      </w:r>
                      <w:r w:rsidRPr="00AC6086">
                        <w:rPr>
                          <w:rFonts w:ascii="Verdana" w:hAnsi="Verdana" w:cs="Arial"/>
                          <w:sz w:val="16"/>
                          <w:szCs w:val="18"/>
                        </w:rPr>
                        <w:t>ar un agent public moins d’un an avant la date de signature du contrat.</w:t>
                      </w:r>
                    </w:p>
                    <w:p w14:paraId="2CC4F394" w14:textId="5459291D" w:rsidR="00AC6086" w:rsidRPr="00AC6086" w:rsidRDefault="00AC6086" w:rsidP="003663AD">
                      <w:pPr>
                        <w:jc w:val="both"/>
                        <w:rPr>
                          <w:rFonts w:ascii="Verdana" w:hAnsi="Verdana" w:cs="Arial"/>
                          <w:b/>
                          <w:color w:val="1F497D" w:themeColor="text2"/>
                          <w:sz w:val="16"/>
                          <w:szCs w:val="18"/>
                        </w:rPr>
                      </w:pPr>
                      <w:r w:rsidRPr="00AC6086">
                        <w:rPr>
                          <w:rFonts w:ascii="Verdana" w:hAnsi="Verdana" w:cs="Arial"/>
                          <w:b/>
                          <w:color w:val="1F497D" w:themeColor="text2"/>
                          <w:sz w:val="16"/>
                          <w:szCs w:val="18"/>
                        </w:rPr>
                        <w:t>L’indemnisation du service civique</w:t>
                      </w:r>
                    </w:p>
                    <w:p w14:paraId="004E3765" w14:textId="072197E1" w:rsidR="00AC6086" w:rsidRPr="00AC6086" w:rsidRDefault="00AC6086" w:rsidP="003663AD">
                      <w:pPr>
                        <w:widowControl w:val="0"/>
                        <w:autoSpaceDE w:val="0"/>
                        <w:autoSpaceDN w:val="0"/>
                        <w:adjustRightInd w:val="0"/>
                        <w:contextualSpacing/>
                        <w:jc w:val="both"/>
                        <w:rPr>
                          <w:rFonts w:ascii="Verdana" w:hAnsi="Verdana" w:cs="Arial"/>
                          <w:sz w:val="16"/>
                          <w:szCs w:val="18"/>
                        </w:rPr>
                      </w:pPr>
                      <w:r w:rsidRPr="00AC6086">
                        <w:rPr>
                          <w:rFonts w:ascii="Verdana" w:hAnsi="Verdana" w:cs="Arial"/>
                          <w:color w:val="262626"/>
                          <w:sz w:val="16"/>
                          <w:szCs w:val="18"/>
                        </w:rPr>
                        <w:t>L’engagement est de 24 heures hebdomadaires minimum et donne droit à un régime complet de sécurité social pris en charge par l’État.</w:t>
                      </w:r>
                      <w:r w:rsidRPr="00AC6086">
                        <w:rPr>
                          <w:rFonts w:ascii="Verdana" w:hAnsi="Verdana" w:cs="Arial"/>
                          <w:sz w:val="16"/>
                          <w:szCs w:val="18"/>
                        </w:rPr>
                        <w:t xml:space="preserve"> Le Service Civique ouvre droit à une indemnité financée par l’Etat de 467,34 euros net par mois quelle que soit la durée hebdomadaire du contrat. En plus de ces 467,34 euros, il peut être ajouté une bourse de 106,38 euros</w:t>
                      </w:r>
                      <w:r w:rsidRPr="00AC6086">
                        <w:rPr>
                          <w:rFonts w:ascii="Verdana" w:hAnsi="Verdana" w:cs="Arial"/>
                          <w:color w:val="262626"/>
                          <w:sz w:val="16"/>
                          <w:szCs w:val="18"/>
                        </w:rPr>
                        <w:t xml:space="preserve"> </w:t>
                      </w:r>
                      <w:r w:rsidRPr="00AC6086">
                        <w:rPr>
                          <w:rFonts w:ascii="Verdana" w:hAnsi="Verdana" w:cs="Arial"/>
                          <w:sz w:val="16"/>
                          <w:szCs w:val="18"/>
                        </w:rPr>
                        <w:t>Les organismes d’accueil doivent verser une prestation nécessaire à la subsistance, l’équipement, l’hébergement ou au transport. Elle peut être servie en nature, au travers notamment de l’allocation de titre-repas, ou en espèces. Le montant minimal mensuel de cette prestation est fixé à 106,31 euros.</w:t>
                      </w:r>
                    </w:p>
                    <w:p w14:paraId="1D0078E4" w14:textId="77777777" w:rsidR="00AC6086" w:rsidRPr="00AC6086" w:rsidRDefault="00AC6086" w:rsidP="003663AD">
                      <w:pPr>
                        <w:jc w:val="both"/>
                        <w:rPr>
                          <w:rFonts w:ascii="Verdana" w:hAnsi="Verdana" w:cs="Arial"/>
                          <w:b/>
                          <w:sz w:val="16"/>
                          <w:szCs w:val="18"/>
                        </w:rPr>
                      </w:pPr>
                      <w:r w:rsidRPr="00AC6086">
                        <w:rPr>
                          <w:rFonts w:ascii="Verdana" w:hAnsi="Verdana" w:cs="Arial"/>
                          <w:b/>
                          <w:i/>
                          <w:color w:val="1F497D" w:themeColor="text2"/>
                          <w:sz w:val="16"/>
                          <w:szCs w:val="18"/>
                        </w:rPr>
                        <w:t>À noter</w:t>
                      </w:r>
                      <w:r w:rsidRPr="00AC6086">
                        <w:rPr>
                          <w:rFonts w:ascii="Verdana" w:hAnsi="Verdana" w:cs="Arial"/>
                          <w:sz w:val="16"/>
                          <w:szCs w:val="18"/>
                        </w:rPr>
                        <w:t> : Les associations bénéficient d’un soutien de l’État de 100€ par mois par volontaire au titre des frais engagés pour assurer l’encadrement et l’accompagnement du volontaire.</w:t>
                      </w:r>
                    </w:p>
                    <w:p w14:paraId="5C239414" w14:textId="77777777" w:rsidR="003663AD" w:rsidRPr="003663AD" w:rsidRDefault="003663AD" w:rsidP="003663AD">
                      <w:pPr>
                        <w:jc w:val="both"/>
                        <w:rPr>
                          <w:rFonts w:ascii="Arial" w:hAnsi="Arial" w:cs="Arial"/>
                          <w:b/>
                          <w:color w:val="1F497D" w:themeColor="text2"/>
                        </w:rPr>
                      </w:pPr>
                      <w:r w:rsidRPr="003663AD">
                        <w:rPr>
                          <w:rFonts w:ascii="Arial" w:hAnsi="Arial" w:cs="Arial"/>
                          <w:b/>
                          <w:color w:val="1F497D" w:themeColor="text2"/>
                        </w:rPr>
                        <w:t>L’agrément</w:t>
                      </w:r>
                    </w:p>
                    <w:p w14:paraId="5BF49C94" w14:textId="77777777" w:rsidR="003663AD" w:rsidRPr="003663AD" w:rsidRDefault="003663AD" w:rsidP="003663AD">
                      <w:pPr>
                        <w:jc w:val="both"/>
                        <w:rPr>
                          <w:rFonts w:ascii="Verdana" w:hAnsi="Verdana" w:cs="Arial"/>
                          <w:color w:val="262626"/>
                          <w:sz w:val="16"/>
                        </w:rPr>
                      </w:pPr>
                      <w:r w:rsidRPr="003663AD">
                        <w:rPr>
                          <w:rFonts w:ascii="Verdana" w:hAnsi="Verdana" w:cs="Arial"/>
                          <w:color w:val="262626"/>
                          <w:sz w:val="16"/>
                        </w:rPr>
                        <w:t xml:space="preserve">Les fédérations d’associations ont la possibilité de former une demande d’agrément collective qui permet à l’ensemble des membres de l’union d’en bénéficier. C’est la fédération qui est responsable de la supervision des associations (Conditions d’accueil, de tutorat, de formation des volontaires). </w:t>
                      </w:r>
                    </w:p>
                    <w:p w14:paraId="5227C763" w14:textId="77777777" w:rsidR="003663AD" w:rsidRDefault="003663AD" w:rsidP="003663AD">
                      <w:pPr>
                        <w:jc w:val="both"/>
                        <w:rPr>
                          <w:rFonts w:ascii="Arial" w:hAnsi="Arial" w:cs="Arial"/>
                          <w:b/>
                          <w:color w:val="262626"/>
                        </w:rPr>
                      </w:pPr>
                    </w:p>
                    <w:p w14:paraId="76445D06" w14:textId="77777777" w:rsidR="00AC6086" w:rsidRPr="00AC6086" w:rsidRDefault="00AC6086" w:rsidP="003663AD">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Verdana" w:hAnsi="Verdana"/>
                          <w:color w:val="auto"/>
                          <w:sz w:val="16"/>
                          <w:szCs w:val="18"/>
                        </w:rPr>
                      </w:pPr>
                    </w:p>
                  </w:txbxContent>
                </v:textbox>
              </v:shape>
            </w:pict>
          </mc:Fallback>
        </mc:AlternateContent>
      </w:r>
    </w:p>
    <w:p w14:paraId="17ABD089" w14:textId="0283E093" w:rsidR="00262D3B" w:rsidRPr="0078492C" w:rsidRDefault="00262D3B" w:rsidP="00262D3B">
      <w:pPr>
        <w:rPr>
          <w:color w:val="002060"/>
        </w:rPr>
      </w:pPr>
    </w:p>
    <w:p w14:paraId="356BCAB9" w14:textId="0D9635DC" w:rsidR="00262D3B" w:rsidRPr="0078492C" w:rsidRDefault="00262D3B" w:rsidP="00262D3B">
      <w:pPr>
        <w:rPr>
          <w:color w:val="002060"/>
        </w:rPr>
      </w:pPr>
    </w:p>
    <w:p w14:paraId="034CE278" w14:textId="2F91B2A8"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46DEAE12">
                <wp:simplePos x="0" y="0"/>
                <wp:positionH relativeFrom="column">
                  <wp:posOffset>-85725</wp:posOffset>
                </wp:positionH>
                <wp:positionV relativeFrom="paragraph">
                  <wp:posOffset>59690</wp:posOffset>
                </wp:positionV>
                <wp:extent cx="1692275" cy="1366520"/>
                <wp:effectExtent l="28575" t="21590" r="44450" b="3429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2275"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AC6086" w:rsidRPr="00AA07D8" w:rsidRDefault="00AC6086"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C6086" w:rsidRPr="0078492C" w:rsidRDefault="00AC6086" w:rsidP="000424E5">
                            <w:pPr>
                              <w:pStyle w:val="Corpsdetexte"/>
                              <w:widowControl w:val="0"/>
                              <w:jc w:val="center"/>
                              <w:rPr>
                                <w:iCs/>
                                <w:color w:val="002060"/>
                              </w:rPr>
                            </w:pPr>
                            <w:r w:rsidRPr="0078492C">
                              <w:rPr>
                                <w:iCs/>
                                <w:color w:val="002060"/>
                              </w:rPr>
                              <w:t>Laetitia FIORI</w:t>
                            </w:r>
                          </w:p>
                          <w:p w14:paraId="0DA0A9E6" w14:textId="77777777" w:rsidR="00AC6086" w:rsidRPr="00301510" w:rsidRDefault="00561BAC" w:rsidP="000424E5">
                            <w:pPr>
                              <w:pStyle w:val="Corpsdetexte"/>
                              <w:widowControl w:val="0"/>
                              <w:jc w:val="center"/>
                              <w:rPr>
                                <w:iCs/>
                                <w:color w:val="002060"/>
                              </w:rPr>
                            </w:pPr>
                            <w:hyperlink r:id="rId8" w:history="1">
                              <w:r w:rsidR="00AC6086" w:rsidRPr="001125D0">
                                <w:rPr>
                                  <w:rStyle w:val="Lienhypertexte"/>
                                  <w:iCs/>
                                </w:rPr>
                                <w:t>laetitia.fiori@handball-cotedazur.org</w:t>
                              </w:r>
                            </w:hyperlink>
                          </w:p>
                          <w:p w14:paraId="67A28563" w14:textId="27473D35" w:rsidR="00AC6086" w:rsidRDefault="00561BAC" w:rsidP="000424E5">
                            <w:pPr>
                              <w:pStyle w:val="Corpsdetexte"/>
                              <w:widowControl w:val="0"/>
                              <w:jc w:val="center"/>
                              <w:rPr>
                                <w:iCs/>
                                <w:color w:val="002060"/>
                              </w:rPr>
                            </w:pPr>
                            <w:r>
                              <w:rPr>
                                <w:iCs/>
                                <w:color w:val="002060"/>
                              </w:rPr>
                              <w:t>06.28.92.47.25</w:t>
                            </w:r>
                            <w:bookmarkStart w:id="0" w:name="_GoBack"/>
                            <w:bookmarkEnd w:id="0"/>
                          </w:p>
                          <w:p w14:paraId="60E426F1" w14:textId="77777777" w:rsidR="00AC6086" w:rsidRDefault="00AC6086" w:rsidP="000424E5">
                            <w:pPr>
                              <w:pStyle w:val="Corpsdetexte"/>
                              <w:widowControl w:val="0"/>
                              <w:jc w:val="center"/>
                              <w:rPr>
                                <w:iCs/>
                                <w:color w:val="002060"/>
                              </w:rPr>
                            </w:pPr>
                          </w:p>
                          <w:p w14:paraId="2BB6CEAF" w14:textId="77777777" w:rsidR="00AC6086" w:rsidRPr="0078492C" w:rsidRDefault="00AC6086" w:rsidP="000424E5">
                            <w:pPr>
                              <w:pStyle w:val="Corpsdetexte"/>
                              <w:widowControl w:val="0"/>
                              <w:jc w:val="center"/>
                              <w:rPr>
                                <w:iCs/>
                                <w:color w:val="002060"/>
                              </w:rPr>
                            </w:pPr>
                          </w:p>
                          <w:p w14:paraId="1F23CEF7" w14:textId="77777777" w:rsidR="00AC6086" w:rsidRPr="00AA07D8" w:rsidRDefault="00AC6086"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6.7pt;margin-top:4.7pt;width:133.2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" fillcolor="white [3201]" strokecolor="#4bacc6 [3208]" strokeweight="5pt">
                <v:stroke linestyle="thickThin"/>
                <v:shadow color="#868686" opacity="49150f"/>
                <o:lock v:ext="edit" shapetype="t"/>
                <v:textbox inset="2.85pt,2.85pt,2.85pt,2.85pt">
                  <w:txbxContent>
                    <w:p w14:paraId="228F36E2" w14:textId="77777777" w:rsidR="00AC6086" w:rsidRPr="00AA07D8" w:rsidRDefault="00AC6086"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C6086" w:rsidRPr="0078492C" w:rsidRDefault="00AC6086" w:rsidP="000424E5">
                      <w:pPr>
                        <w:pStyle w:val="Corpsdetexte"/>
                        <w:widowControl w:val="0"/>
                        <w:jc w:val="center"/>
                        <w:rPr>
                          <w:iCs/>
                          <w:color w:val="002060"/>
                        </w:rPr>
                      </w:pPr>
                      <w:r w:rsidRPr="0078492C">
                        <w:rPr>
                          <w:iCs/>
                          <w:color w:val="002060"/>
                        </w:rPr>
                        <w:t>Laetitia FIORI</w:t>
                      </w:r>
                    </w:p>
                    <w:p w14:paraId="0DA0A9E6" w14:textId="77777777" w:rsidR="00AC6086" w:rsidRPr="00301510" w:rsidRDefault="00561BAC" w:rsidP="000424E5">
                      <w:pPr>
                        <w:pStyle w:val="Corpsdetexte"/>
                        <w:widowControl w:val="0"/>
                        <w:jc w:val="center"/>
                        <w:rPr>
                          <w:iCs/>
                          <w:color w:val="002060"/>
                        </w:rPr>
                      </w:pPr>
                      <w:hyperlink r:id="rId9" w:history="1">
                        <w:r w:rsidR="00AC6086" w:rsidRPr="001125D0">
                          <w:rPr>
                            <w:rStyle w:val="Lienhypertexte"/>
                            <w:iCs/>
                          </w:rPr>
                          <w:t>laetitia.fiori@handball-cotedazur.org</w:t>
                        </w:r>
                      </w:hyperlink>
                    </w:p>
                    <w:p w14:paraId="67A28563" w14:textId="27473D35" w:rsidR="00AC6086" w:rsidRDefault="00561BAC" w:rsidP="000424E5">
                      <w:pPr>
                        <w:pStyle w:val="Corpsdetexte"/>
                        <w:widowControl w:val="0"/>
                        <w:jc w:val="center"/>
                        <w:rPr>
                          <w:iCs/>
                          <w:color w:val="002060"/>
                        </w:rPr>
                      </w:pPr>
                      <w:r>
                        <w:rPr>
                          <w:iCs/>
                          <w:color w:val="002060"/>
                        </w:rPr>
                        <w:t>06.28.92.47.25</w:t>
                      </w:r>
                      <w:bookmarkStart w:id="1" w:name="_GoBack"/>
                      <w:bookmarkEnd w:id="1"/>
                    </w:p>
                    <w:p w14:paraId="60E426F1" w14:textId="77777777" w:rsidR="00AC6086" w:rsidRDefault="00AC6086" w:rsidP="000424E5">
                      <w:pPr>
                        <w:pStyle w:val="Corpsdetexte"/>
                        <w:widowControl w:val="0"/>
                        <w:jc w:val="center"/>
                        <w:rPr>
                          <w:iCs/>
                          <w:color w:val="002060"/>
                        </w:rPr>
                      </w:pPr>
                    </w:p>
                    <w:p w14:paraId="2BB6CEAF" w14:textId="77777777" w:rsidR="00AC6086" w:rsidRPr="0078492C" w:rsidRDefault="00AC6086" w:rsidP="000424E5">
                      <w:pPr>
                        <w:pStyle w:val="Corpsdetexte"/>
                        <w:widowControl w:val="0"/>
                        <w:jc w:val="center"/>
                        <w:rPr>
                          <w:iCs/>
                          <w:color w:val="002060"/>
                        </w:rPr>
                      </w:pPr>
                    </w:p>
                    <w:p w14:paraId="1F23CEF7" w14:textId="77777777" w:rsidR="00AC6086" w:rsidRPr="00AA07D8" w:rsidRDefault="00AC6086"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2BDF9FF1" w:rsidR="00262D3B" w:rsidRPr="0078492C" w:rsidRDefault="00262D3B" w:rsidP="00262D3B">
      <w:pPr>
        <w:rPr>
          <w:color w:val="002060"/>
        </w:rPr>
      </w:pPr>
    </w:p>
    <w:p w14:paraId="79E83A69" w14:textId="67882DBD" w:rsidR="00262D3B" w:rsidRPr="0078492C" w:rsidRDefault="00A97F15" w:rsidP="00A97F15">
      <w:pPr>
        <w:tabs>
          <w:tab w:val="left" w:pos="9140"/>
        </w:tabs>
        <w:rPr>
          <w:color w:val="002060"/>
        </w:rPr>
      </w:pPr>
      <w:r>
        <w:rPr>
          <w:color w:val="002060"/>
        </w:rPr>
        <w:tab/>
      </w:r>
    </w:p>
    <w:p w14:paraId="5D15C98D" w14:textId="4509BD95" w:rsidR="00262D3B" w:rsidRPr="0078492C" w:rsidRDefault="00262D3B" w:rsidP="00262D3B">
      <w:pPr>
        <w:rPr>
          <w:color w:val="002060"/>
        </w:rPr>
      </w:pPr>
    </w:p>
    <w:p w14:paraId="27E2065C" w14:textId="0BC6A5C9" w:rsidR="00262D3B" w:rsidRPr="0078492C" w:rsidRDefault="00262D3B" w:rsidP="00262D3B">
      <w:pPr>
        <w:rPr>
          <w:color w:val="002060"/>
        </w:rPr>
      </w:pPr>
    </w:p>
    <w:p w14:paraId="251AAC9F" w14:textId="2298CED0" w:rsidR="00262D3B" w:rsidRPr="0078492C" w:rsidRDefault="00262D3B" w:rsidP="00262D3B">
      <w:pPr>
        <w:rPr>
          <w:color w:val="002060"/>
        </w:rPr>
      </w:pPr>
    </w:p>
    <w:p w14:paraId="0B5D2841" w14:textId="6D97F054"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5E30619D">
                <wp:simplePos x="0" y="0"/>
                <wp:positionH relativeFrom="column">
                  <wp:posOffset>-114300</wp:posOffset>
                </wp:positionH>
                <wp:positionV relativeFrom="paragraph">
                  <wp:posOffset>158750</wp:posOffset>
                </wp:positionV>
                <wp:extent cx="1692275" cy="3543300"/>
                <wp:effectExtent l="0" t="0" r="34925"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2275" cy="35433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AC6086" w:rsidRDefault="00AC6086"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36B4F91" w14:textId="2580E114" w:rsidR="00AC6086" w:rsidRPr="00AC6086" w:rsidRDefault="00AC6086" w:rsidP="00AC6086">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31537B24" w14:textId="71DC6900" w:rsidR="00AC6086" w:rsidRPr="00AC6086" w:rsidRDefault="00AC6086" w:rsidP="00BA4F24">
                            <w:pPr>
                              <w:pStyle w:val="Corpsdetexte"/>
                              <w:widowControl w:val="0"/>
                              <w:numPr>
                                <w:ilvl w:val="0"/>
                                <w:numId w:val="17"/>
                              </w:numPr>
                              <w:ind w:left="142" w:hanging="142"/>
                              <w:rPr>
                                <w:sz w:val="18"/>
                                <w:szCs w:val="18"/>
                              </w:rPr>
                            </w:pPr>
                            <w:r w:rsidRPr="00AC6086">
                              <w:rPr>
                                <w:color w:val="auto"/>
                                <w:sz w:val="18"/>
                                <w:szCs w:val="16"/>
                              </w:rPr>
                              <w:t>Site du gouvernement :</w:t>
                            </w:r>
                            <w:r>
                              <w:rPr>
                                <w:sz w:val="18"/>
                                <w:szCs w:val="16"/>
                              </w:rPr>
                              <w:t xml:space="preserve"> </w:t>
                            </w:r>
                            <w:hyperlink r:id="rId10" w:history="1">
                              <w:r w:rsidRPr="00AC6086">
                                <w:rPr>
                                  <w:rStyle w:val="Lienhypertexte"/>
                                  <w:sz w:val="18"/>
                                  <w:szCs w:val="16"/>
                                </w:rPr>
                                <w:t>http://www.service-civique.gouv.fr</w:t>
                              </w:r>
                            </w:hyperlink>
                          </w:p>
                          <w:p w14:paraId="3AF3F8D3" w14:textId="6AA7D38A" w:rsidR="00AC6086" w:rsidRDefault="00AC6086" w:rsidP="00BA4F24">
                            <w:pPr>
                              <w:pStyle w:val="Corpsdetexte"/>
                              <w:widowControl w:val="0"/>
                              <w:numPr>
                                <w:ilvl w:val="0"/>
                                <w:numId w:val="17"/>
                              </w:numPr>
                              <w:ind w:left="142" w:hanging="142"/>
                              <w:rPr>
                                <w:sz w:val="18"/>
                                <w:szCs w:val="18"/>
                              </w:rPr>
                            </w:pPr>
                            <w:r>
                              <w:rPr>
                                <w:color w:val="auto"/>
                                <w:sz w:val="18"/>
                                <w:szCs w:val="18"/>
                              </w:rPr>
                              <w:t>URSSAF :</w:t>
                            </w:r>
                            <w:r>
                              <w:rPr>
                                <w:sz w:val="18"/>
                                <w:szCs w:val="18"/>
                              </w:rPr>
                              <w:t xml:space="preserve"> </w:t>
                            </w:r>
                            <w:hyperlink r:id="rId11" w:history="1">
                              <w:r w:rsidRPr="00AC6086">
                                <w:rPr>
                                  <w:rStyle w:val="Lienhypertexte"/>
                                  <w:sz w:val="18"/>
                                  <w:szCs w:val="18"/>
                                </w:rPr>
                                <w:t>http://www.urssaf.fr/profil/employeurs/dossiers_reglementaires/dossiers_reglementaires/service_civique_01.html</w:t>
                              </w:r>
                            </w:hyperlink>
                          </w:p>
                          <w:p w14:paraId="5C478F0F" w14:textId="648C87EC" w:rsidR="00AC6086" w:rsidRDefault="003663AD" w:rsidP="00BA4F24">
                            <w:pPr>
                              <w:pStyle w:val="Corpsdetexte"/>
                              <w:widowControl w:val="0"/>
                              <w:numPr>
                                <w:ilvl w:val="0"/>
                                <w:numId w:val="17"/>
                              </w:numPr>
                              <w:ind w:left="142" w:hanging="142"/>
                              <w:rPr>
                                <w:sz w:val="18"/>
                                <w:szCs w:val="18"/>
                              </w:rPr>
                            </w:pPr>
                            <w:r>
                              <w:rPr>
                                <w:color w:val="auto"/>
                                <w:sz w:val="18"/>
                                <w:szCs w:val="18"/>
                              </w:rPr>
                              <w:t xml:space="preserve">Loi du 10 mars 2010 : </w:t>
                            </w:r>
                            <w:hyperlink r:id="rId12" w:history="1">
                              <w:r w:rsidRPr="003663AD">
                                <w:rPr>
                                  <w:rStyle w:val="Lienhypertexte"/>
                                  <w:sz w:val="18"/>
                                  <w:szCs w:val="18"/>
                                </w:rPr>
                                <w:t>http://www.legifrance.gouv.fr/affichTexte.do;jsessionid=B90797A6E68D42AD9C9D78E97B52E359.tpdila13v_3?cidTexte=JORFTEXT000021954325&amp;dateTexte=20150413</w:t>
                              </w:r>
                            </w:hyperlink>
                          </w:p>
                          <w:p w14:paraId="5CA7731A" w14:textId="77777777" w:rsidR="00AC6086" w:rsidRPr="00BA4F24" w:rsidRDefault="00AC6086" w:rsidP="00BA4F24">
                            <w:pPr>
                              <w:pStyle w:val="Corpsdetexte"/>
                              <w:widowControl w:val="0"/>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4" type="#_x0000_t202" style="position:absolute;margin-left:-8.95pt;margin-top:12.5pt;width:133.25pt;height:27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" strokecolor="#002060" strokeweight="1pt">
                <v:shadow color="#ccc" opacity="49150f"/>
                <o:lock v:ext="edit" shapetype="t"/>
                <v:textbox inset="2.85pt,2.85pt,2.85pt,2.85pt">
                  <w:txbxContent>
                    <w:p w14:paraId="75580FB2" w14:textId="77777777" w:rsidR="00AC6086" w:rsidRDefault="00AC6086"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36B4F91" w14:textId="2580E114" w:rsidR="00AC6086" w:rsidRPr="00AC6086" w:rsidRDefault="00AC6086" w:rsidP="00AC6086">
                      <w:pPr>
                        <w:pStyle w:val="Titre4"/>
                        <w:widowControl w:val="0"/>
                        <w:numPr>
                          <w:ilvl w:val="0"/>
                          <w:numId w:val="17"/>
                        </w:numPr>
                        <w:spacing w:before="0" w:line="240" w:lineRule="auto"/>
                        <w:ind w:left="142" w:hanging="142"/>
                        <w:rPr>
                          <w:rFonts w:ascii="Verdana" w:hAnsi="Verdana"/>
                          <w:b w:val="0"/>
                          <w:sz w:val="18"/>
                          <w:szCs w:val="16"/>
                        </w:rPr>
                      </w:pPr>
                      <w:r>
                        <w:rPr>
                          <w:rFonts w:ascii="Verdana" w:hAnsi="Verdana"/>
                          <w:b w:val="0"/>
                          <w:sz w:val="18"/>
                          <w:szCs w:val="16"/>
                        </w:rPr>
                        <w:t>Code du sport</w:t>
                      </w:r>
                    </w:p>
                    <w:p w14:paraId="31537B24" w14:textId="71DC6900" w:rsidR="00AC6086" w:rsidRPr="00AC6086" w:rsidRDefault="00AC6086" w:rsidP="00BA4F24">
                      <w:pPr>
                        <w:pStyle w:val="Corpsdetexte"/>
                        <w:widowControl w:val="0"/>
                        <w:numPr>
                          <w:ilvl w:val="0"/>
                          <w:numId w:val="17"/>
                        </w:numPr>
                        <w:ind w:left="142" w:hanging="142"/>
                        <w:rPr>
                          <w:sz w:val="18"/>
                          <w:szCs w:val="18"/>
                        </w:rPr>
                      </w:pPr>
                      <w:r w:rsidRPr="00AC6086">
                        <w:rPr>
                          <w:color w:val="auto"/>
                          <w:sz w:val="18"/>
                          <w:szCs w:val="16"/>
                        </w:rPr>
                        <w:t>Site du gouvernement :</w:t>
                      </w:r>
                      <w:r>
                        <w:rPr>
                          <w:sz w:val="18"/>
                          <w:szCs w:val="16"/>
                        </w:rPr>
                        <w:t xml:space="preserve"> </w:t>
                      </w:r>
                      <w:hyperlink r:id="rId13" w:history="1">
                        <w:r w:rsidRPr="00AC6086">
                          <w:rPr>
                            <w:rStyle w:val="Lienhypertexte"/>
                            <w:sz w:val="18"/>
                            <w:szCs w:val="16"/>
                          </w:rPr>
                          <w:t>http://www.service-civique.gouv.fr</w:t>
                        </w:r>
                      </w:hyperlink>
                    </w:p>
                    <w:p w14:paraId="3AF3F8D3" w14:textId="6AA7D38A" w:rsidR="00AC6086" w:rsidRDefault="00AC6086" w:rsidP="00BA4F24">
                      <w:pPr>
                        <w:pStyle w:val="Corpsdetexte"/>
                        <w:widowControl w:val="0"/>
                        <w:numPr>
                          <w:ilvl w:val="0"/>
                          <w:numId w:val="17"/>
                        </w:numPr>
                        <w:ind w:left="142" w:hanging="142"/>
                        <w:rPr>
                          <w:sz w:val="18"/>
                          <w:szCs w:val="18"/>
                        </w:rPr>
                      </w:pPr>
                      <w:r>
                        <w:rPr>
                          <w:color w:val="auto"/>
                          <w:sz w:val="18"/>
                          <w:szCs w:val="18"/>
                        </w:rPr>
                        <w:t>URSSAF :</w:t>
                      </w:r>
                      <w:r>
                        <w:rPr>
                          <w:sz w:val="18"/>
                          <w:szCs w:val="18"/>
                        </w:rPr>
                        <w:t xml:space="preserve"> </w:t>
                      </w:r>
                      <w:hyperlink r:id="rId14" w:history="1">
                        <w:r w:rsidRPr="00AC6086">
                          <w:rPr>
                            <w:rStyle w:val="Lienhypertexte"/>
                            <w:sz w:val="18"/>
                            <w:szCs w:val="18"/>
                          </w:rPr>
                          <w:t>http://www.urssaf.fr/profil/employeurs/dossiers_reglementaires/dossiers_reglementaires/service_civique_01.html</w:t>
                        </w:r>
                      </w:hyperlink>
                    </w:p>
                    <w:p w14:paraId="5C478F0F" w14:textId="648C87EC" w:rsidR="00AC6086" w:rsidRDefault="003663AD" w:rsidP="00BA4F24">
                      <w:pPr>
                        <w:pStyle w:val="Corpsdetexte"/>
                        <w:widowControl w:val="0"/>
                        <w:numPr>
                          <w:ilvl w:val="0"/>
                          <w:numId w:val="17"/>
                        </w:numPr>
                        <w:ind w:left="142" w:hanging="142"/>
                        <w:rPr>
                          <w:sz w:val="18"/>
                          <w:szCs w:val="18"/>
                        </w:rPr>
                      </w:pPr>
                      <w:r>
                        <w:rPr>
                          <w:color w:val="auto"/>
                          <w:sz w:val="18"/>
                          <w:szCs w:val="18"/>
                        </w:rPr>
                        <w:t xml:space="preserve">Loi du 10 mars 2010 : </w:t>
                      </w:r>
                      <w:hyperlink r:id="rId15" w:history="1">
                        <w:r w:rsidRPr="003663AD">
                          <w:rPr>
                            <w:rStyle w:val="Lienhypertexte"/>
                            <w:sz w:val="18"/>
                            <w:szCs w:val="18"/>
                          </w:rPr>
                          <w:t>http://www.legifrance.gouv.fr/affichTexte.do;jsessionid=B90797A6E68D42AD9C9D78E97B52E359.tpdila13v_3?cidTexte=JORFTEXT000021954325&amp;dateTexte=20150413</w:t>
                        </w:r>
                      </w:hyperlink>
                    </w:p>
                    <w:p w14:paraId="5CA7731A" w14:textId="77777777" w:rsidR="00AC6086" w:rsidRPr="00BA4F24" w:rsidRDefault="00AC6086" w:rsidP="00BA4F24">
                      <w:pPr>
                        <w:pStyle w:val="Corpsdetexte"/>
                        <w:widowControl w:val="0"/>
                        <w:rPr>
                          <w:sz w:val="18"/>
                          <w:szCs w:val="18"/>
                        </w:rPr>
                      </w:pPr>
                    </w:p>
                  </w:txbxContent>
                </v:textbox>
              </v:shape>
            </w:pict>
          </mc:Fallback>
        </mc:AlternateContent>
      </w:r>
    </w:p>
    <w:p w14:paraId="0FDE0CF3" w14:textId="632AE6ED" w:rsidR="00262D3B" w:rsidRPr="0078492C" w:rsidRDefault="00262D3B" w:rsidP="00262D3B">
      <w:pPr>
        <w:rPr>
          <w:color w:val="002060"/>
        </w:rPr>
      </w:pPr>
    </w:p>
    <w:p w14:paraId="54A376C1" w14:textId="78972997" w:rsidR="00262D3B" w:rsidRPr="0078492C" w:rsidRDefault="00262D3B" w:rsidP="00262D3B">
      <w:pPr>
        <w:rPr>
          <w:color w:val="002060"/>
        </w:rPr>
      </w:pPr>
    </w:p>
    <w:p w14:paraId="1E0FB7F6" w14:textId="3D6D21AB"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6BC744BD"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52B560A8" w:rsidR="00262D3B" w:rsidRPr="0078492C" w:rsidRDefault="00262D3B" w:rsidP="00262D3B">
      <w:pPr>
        <w:rPr>
          <w:color w:val="002060"/>
        </w:rPr>
      </w:pPr>
    </w:p>
    <w:p w14:paraId="14BDB5EB" w14:textId="11FE156B" w:rsidR="00262D3B" w:rsidRPr="00CC11A4" w:rsidRDefault="00CC11A4" w:rsidP="00CC11A4">
      <w:pPr>
        <w:tabs>
          <w:tab w:val="center" w:pos="5400"/>
        </w:tabs>
        <w:rPr>
          <w:color w:val="1F497D" w:themeColor="text2"/>
        </w:rPr>
      </w:pPr>
      <w:r w:rsidRPr="00CC11A4">
        <w:rPr>
          <w:color w:val="1F497D" w:themeColor="text2"/>
        </w:rPr>
        <w:tab/>
      </w:r>
    </w:p>
    <w:p w14:paraId="4CF8B450" w14:textId="1FC9FE64" w:rsidR="00262D3B" w:rsidRPr="0078492C" w:rsidRDefault="00262D3B" w:rsidP="00262D3B">
      <w:pPr>
        <w:rPr>
          <w:color w:val="002060"/>
        </w:rPr>
      </w:pPr>
    </w:p>
    <w:p w14:paraId="7C2A46E3" w14:textId="0996692F" w:rsidR="00262D3B" w:rsidRPr="0078492C" w:rsidRDefault="00262D3B" w:rsidP="00262D3B">
      <w:pPr>
        <w:rPr>
          <w:color w:val="002060"/>
        </w:rPr>
      </w:pPr>
    </w:p>
    <w:p w14:paraId="7CEE6CE5" w14:textId="41D00810" w:rsidR="00262D3B" w:rsidRPr="00FB7A45" w:rsidRDefault="00FB7A45" w:rsidP="00FB7A45">
      <w:pPr>
        <w:tabs>
          <w:tab w:val="left" w:pos="7400"/>
        </w:tabs>
        <w:rPr>
          <w:color w:val="1F497D" w:themeColor="text2"/>
        </w:rPr>
      </w:pPr>
      <w:r w:rsidRPr="00FB7A45">
        <w:rPr>
          <w:color w:val="1F497D" w:themeColor="text2"/>
        </w:rPr>
        <w:tab/>
      </w:r>
    </w:p>
    <w:p w14:paraId="61D485E6" w14:textId="4C0F0610"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77686601">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AC6086" w:rsidRDefault="00AC6086"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PG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2jmF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1OPG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AC6086" w:rsidRDefault="00AC6086" w:rsidP="00262D3B">
                      <w:pPr>
                        <w:pStyle w:val="Titre4"/>
                        <w:widowControl w:val="0"/>
                      </w:pPr>
                      <w:r>
                        <w:t>L’anecdote:</w:t>
                      </w:r>
                    </w:p>
                  </w:txbxContent>
                </v:textbox>
              </v:shape>
            </w:pict>
          </mc:Fallback>
        </mc:AlternateContent>
      </w:r>
    </w:p>
    <w:p w14:paraId="3121BA5F" w14:textId="5E1D23D7" w:rsidR="00262D3B" w:rsidRPr="0078492C" w:rsidRDefault="003663AD" w:rsidP="00652E7E">
      <w:pPr>
        <w:tabs>
          <w:tab w:val="left" w:pos="9300"/>
        </w:tabs>
        <w:spacing w:after="0" w:line="240" w:lineRule="auto"/>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2F7D4135">
                <wp:simplePos x="0" y="0"/>
                <wp:positionH relativeFrom="column">
                  <wp:posOffset>1828800</wp:posOffset>
                </wp:positionH>
                <wp:positionV relativeFrom="paragraph">
                  <wp:posOffset>104775</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3CC6241B" w:rsidR="00AC6086" w:rsidRPr="00410672" w:rsidRDefault="00AC6086" w:rsidP="0063141C">
                            <w:pPr>
                              <w:jc w:val="center"/>
                              <w:rPr>
                                <w:rFonts w:ascii="Verdana" w:hAnsi="Verdana"/>
                                <w:b/>
                                <w:color w:val="1F497D" w:themeColor="text2"/>
                                <w:sz w:val="28"/>
                                <w:szCs w:val="28"/>
                              </w:rPr>
                            </w:pPr>
                            <w:r>
                              <w:rPr>
                                <w:rFonts w:ascii="Verdana" w:hAnsi="Verdana"/>
                                <w:b/>
                                <w:color w:val="1F497D" w:themeColor="text2"/>
                                <w:sz w:val="28"/>
                                <w:szCs w:val="28"/>
                              </w:rPr>
                              <w:t>Les obligations liées au service civique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6" style="position:absolute;margin-left:2in;margin-top:8.25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" stroked="f">
                <v:textbox>
                  <w:txbxContent>
                    <w:p w14:paraId="418D7803" w14:textId="3CC6241B" w:rsidR="00AC6086" w:rsidRPr="00410672" w:rsidRDefault="00AC6086" w:rsidP="0063141C">
                      <w:pPr>
                        <w:jc w:val="center"/>
                        <w:rPr>
                          <w:rFonts w:ascii="Verdana" w:hAnsi="Verdana"/>
                          <w:b/>
                          <w:color w:val="1F497D" w:themeColor="text2"/>
                          <w:sz w:val="28"/>
                          <w:szCs w:val="28"/>
                        </w:rPr>
                      </w:pPr>
                      <w:r>
                        <w:rPr>
                          <w:rFonts w:ascii="Verdana" w:hAnsi="Verdana"/>
                          <w:b/>
                          <w:color w:val="1F497D" w:themeColor="text2"/>
                          <w:sz w:val="28"/>
                          <w:szCs w:val="28"/>
                        </w:rPr>
                        <w:t>Les obligations liées au service civique</w:t>
                      </w:r>
                    </w:p>
                  </w:txbxContent>
                </v:textbox>
              </v:rect>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281F5748">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AC6086" w:rsidRDefault="00AC6086"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" stroked="f" strokeweight="0">
                <v:shadow color="#ccc" opacity="49150f"/>
                <o:lock v:ext="edit" shapetype="t"/>
                <v:textbox inset="2.85pt,2.85pt,2.85pt,2.85pt">
                  <w:txbxContent>
                    <w:p w14:paraId="67CDF6DD" w14:textId="77777777" w:rsidR="00AC6086" w:rsidRDefault="00AC6086" w:rsidP="00262D3B">
                      <w:pPr>
                        <w:pStyle w:val="Titre2"/>
                        <w:widowControl w:val="0"/>
                      </w:pPr>
                      <w:r>
                        <w:t>Synthèse...</w:t>
                      </w:r>
                    </w:p>
                  </w:txbxContent>
                </v:textbox>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47987D1D" w:rsidR="00262D3B" w:rsidRPr="0078492C" w:rsidRDefault="00262D3B" w:rsidP="00262D3B">
      <w:pPr>
        <w:rPr>
          <w:color w:val="002060"/>
        </w:rPr>
      </w:pPr>
    </w:p>
    <w:p w14:paraId="3880FC30" w14:textId="4004A437" w:rsidR="00262D3B" w:rsidRPr="0078492C" w:rsidRDefault="003663AD"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0D1CB44A">
                <wp:simplePos x="0" y="0"/>
                <wp:positionH relativeFrom="column">
                  <wp:posOffset>1714500</wp:posOffset>
                </wp:positionH>
                <wp:positionV relativeFrom="paragraph">
                  <wp:posOffset>72390</wp:posOffset>
                </wp:positionV>
                <wp:extent cx="5257800" cy="0"/>
                <wp:effectExtent l="0" t="0" r="254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5.7pt;width:4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bdE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" strokecolor="#9bbb59 [3206]" strokeweight="2.25pt">
                <v:shadow color="#4e6128 [1606]" opacity="49150f" offset="1pt"/>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17A0622D">
                <wp:simplePos x="0" y="0"/>
                <wp:positionH relativeFrom="column">
                  <wp:posOffset>1714500</wp:posOffset>
                </wp:positionH>
                <wp:positionV relativeFrom="paragraph">
                  <wp:posOffset>186690</wp:posOffset>
                </wp:positionV>
                <wp:extent cx="5388610" cy="25146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25146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3889875" w14:textId="77777777" w:rsidR="00AC6086" w:rsidRPr="00F73625" w:rsidRDefault="00AC6086" w:rsidP="00F73625">
                            <w:pPr>
                              <w:jc w:val="both"/>
                              <w:rPr>
                                <w:rFonts w:ascii="Verdana" w:hAnsi="Verdana" w:cs="Arial"/>
                                <w:b/>
                                <w:color w:val="1F497D" w:themeColor="text2"/>
                                <w:sz w:val="16"/>
                              </w:rPr>
                            </w:pPr>
                            <w:r w:rsidRPr="00F73625">
                              <w:rPr>
                                <w:rFonts w:ascii="Verdana" w:hAnsi="Verdana" w:cs="Arial"/>
                                <w:b/>
                                <w:color w:val="1F497D" w:themeColor="text2"/>
                                <w:sz w:val="16"/>
                              </w:rPr>
                              <w:t>L’objet du service civique</w:t>
                            </w:r>
                          </w:p>
                          <w:p w14:paraId="0A4D9DA5" w14:textId="77777777" w:rsidR="00AC6086" w:rsidRPr="00F73625" w:rsidRDefault="00AC6086" w:rsidP="003663AD">
                            <w:pPr>
                              <w:widowControl w:val="0"/>
                              <w:autoSpaceDE w:val="0"/>
                              <w:autoSpaceDN w:val="0"/>
                              <w:adjustRightInd w:val="0"/>
                              <w:contextualSpacing/>
                              <w:rPr>
                                <w:rFonts w:ascii="Verdana" w:hAnsi="Verdana" w:cs="Arial"/>
                                <w:color w:val="262626"/>
                                <w:sz w:val="16"/>
                              </w:rPr>
                            </w:pPr>
                            <w:r w:rsidRPr="00F73625">
                              <w:rPr>
                                <w:rFonts w:ascii="Verdana" w:hAnsi="Verdana" w:cs="Arial"/>
                                <w:color w:val="262626"/>
                                <w:sz w:val="16"/>
                              </w:rPr>
                              <w:t>Le service civique peut être mobilisé en complément d’une activité bénévole ou salariée,</w:t>
                            </w:r>
                          </w:p>
                          <w:p w14:paraId="5EA56DF3" w14:textId="77777777" w:rsidR="00AC6086" w:rsidRPr="00F73625" w:rsidRDefault="00AC6086" w:rsidP="003663AD">
                            <w:pPr>
                              <w:contextualSpacing/>
                              <w:jc w:val="both"/>
                              <w:rPr>
                                <w:rFonts w:ascii="Verdana" w:hAnsi="Verdana" w:cs="Arial"/>
                                <w:color w:val="262626"/>
                                <w:sz w:val="16"/>
                              </w:rPr>
                            </w:pPr>
                            <w:r w:rsidRPr="00F73625">
                              <w:rPr>
                                <w:rFonts w:ascii="Verdana" w:hAnsi="Verdana" w:cs="Arial"/>
                                <w:color w:val="262626"/>
                                <w:sz w:val="16"/>
                              </w:rPr>
                              <w:t>Les activités développées dans le cadre d’une mission de service civique doivent s’inscrire dans une visée citoyenne utile pour la société.</w:t>
                            </w:r>
                          </w:p>
                          <w:p w14:paraId="0B77E729" w14:textId="77777777" w:rsidR="00AC6086" w:rsidRPr="00F73625" w:rsidRDefault="00AC6086" w:rsidP="003663AD">
                            <w:pPr>
                              <w:contextualSpacing/>
                              <w:jc w:val="both"/>
                              <w:rPr>
                                <w:rFonts w:ascii="Verdana" w:hAnsi="Verdana" w:cs="Arial"/>
                                <w:color w:val="262626"/>
                                <w:sz w:val="16"/>
                              </w:rPr>
                            </w:pPr>
                            <w:r w:rsidRPr="00F73625">
                              <w:rPr>
                                <w:rFonts w:ascii="Verdana" w:hAnsi="Verdana" w:cs="Arial"/>
                                <w:color w:val="262626"/>
                                <w:sz w:val="16"/>
                              </w:rPr>
                              <w:t>La mission de service civique ne peut s’inscrire dans le cadre des activités quotidiennes de l’association, ce qui exclut donc des missions d’administration générale, de direction ou de coordination technique, couramment exercées par des permanents, salariés ou bénévoles.</w:t>
                            </w:r>
                          </w:p>
                          <w:p w14:paraId="1D6DBCC8" w14:textId="1E3E1390" w:rsidR="00AC6086" w:rsidRPr="00F73625" w:rsidRDefault="00AC6086" w:rsidP="00F73625">
                            <w:pPr>
                              <w:jc w:val="both"/>
                              <w:rPr>
                                <w:rFonts w:ascii="Verdana" w:hAnsi="Verdana" w:cs="Arial"/>
                                <w:color w:val="262626"/>
                                <w:sz w:val="16"/>
                              </w:rPr>
                            </w:pPr>
                            <w:r w:rsidRPr="00F73625">
                              <w:rPr>
                                <w:rFonts w:ascii="Verdana" w:hAnsi="Verdana" w:cs="Arial"/>
                                <w:color w:val="262626"/>
                                <w:sz w:val="16"/>
                              </w:rPr>
                              <w:t xml:space="preserve">Le statut de service civique étant assimilé à une activité bénévole, le volontaire n’a pas l’obligation de faire état de qualifications spécifiques. </w:t>
                            </w:r>
                          </w:p>
                          <w:p w14:paraId="15EFF85C" w14:textId="77777777" w:rsidR="00AC6086" w:rsidRPr="00F73625" w:rsidRDefault="00AC6086" w:rsidP="00F73625">
                            <w:pPr>
                              <w:jc w:val="both"/>
                              <w:rPr>
                                <w:rFonts w:ascii="Verdana" w:hAnsi="Verdana" w:cs="Arial"/>
                                <w:b/>
                                <w:color w:val="1F497D" w:themeColor="text2"/>
                                <w:sz w:val="16"/>
                              </w:rPr>
                            </w:pPr>
                            <w:r w:rsidRPr="00F73625">
                              <w:rPr>
                                <w:rFonts w:ascii="Verdana" w:hAnsi="Verdana" w:cs="Arial"/>
                                <w:b/>
                                <w:color w:val="1F497D" w:themeColor="text2"/>
                                <w:sz w:val="16"/>
                              </w:rPr>
                              <w:t>Les obligations de l’organisme d’accueil</w:t>
                            </w:r>
                          </w:p>
                          <w:p w14:paraId="1E1A9F7A" w14:textId="77777777" w:rsidR="00AC6086" w:rsidRDefault="00AC6086" w:rsidP="00F73625">
                            <w:pPr>
                              <w:pStyle w:val="Paragraphedeliste"/>
                              <w:numPr>
                                <w:ilvl w:val="0"/>
                                <w:numId w:val="35"/>
                              </w:numPr>
                              <w:jc w:val="both"/>
                              <w:rPr>
                                <w:rFonts w:ascii="Verdana" w:hAnsi="Verdana" w:cs="Arial"/>
                                <w:color w:val="262626"/>
                                <w:sz w:val="16"/>
                              </w:rPr>
                            </w:pPr>
                            <w:r w:rsidRPr="00F73625">
                              <w:rPr>
                                <w:rFonts w:ascii="Verdana" w:hAnsi="Verdana" w:cs="Arial"/>
                                <w:color w:val="262626"/>
                                <w:sz w:val="16"/>
                              </w:rPr>
                              <w:t>Un ou plusieurs tuteurs sont désignés au sein de la structure d’accueil. Ils sont chargé d’assurer l’accompagnement et le suivi des volontaires dans la réalisation de leurs missions.</w:t>
                            </w:r>
                          </w:p>
                          <w:p w14:paraId="2AB6933C" w14:textId="77777777" w:rsidR="00AC6086" w:rsidRDefault="00AC6086" w:rsidP="00F73625">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Assurer une formation civique et citoyenne au volontaire d’après le référentiel de formation défini par l’Agence du Service Civique.</w:t>
                            </w:r>
                          </w:p>
                          <w:p w14:paraId="25337AB7" w14:textId="77777777" w:rsidR="00AC6086" w:rsidRDefault="00AC6086" w:rsidP="00AC6086">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Accompagner les volontaires dans leurs projets d’avenir.</w:t>
                            </w:r>
                          </w:p>
                          <w:p w14:paraId="6F36168F" w14:textId="42F7959F" w:rsidR="00AC6086" w:rsidRPr="00AC6086" w:rsidRDefault="00AC6086" w:rsidP="00AC6086">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Veiller à la diversité des profils des volontaires accueillis au sein de la structure.</w:t>
                            </w:r>
                          </w:p>
                          <w:p w14:paraId="1D4E0500" w14:textId="77777777" w:rsidR="00AC6086" w:rsidRPr="00F73625" w:rsidRDefault="00AC6086" w:rsidP="00623E86">
                            <w:pPr>
                              <w:pStyle w:val="msoaddress"/>
                              <w:widowControl w:val="0"/>
                              <w:spacing w:line="276" w:lineRule="auto"/>
                              <w:jc w:val="both"/>
                              <w:rPr>
                                <w:rFonts w:ascii="Verdana" w:hAnsi="Verdana"/>
                                <w:color w:val="002060"/>
                                <w:sz w:val="12"/>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8" type="#_x0000_t202" style="position:absolute;margin-left:135pt;margin-top:14.7pt;width:424.3pt;height:1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" stroked="f" strokeweight="0">
                <v:shadow color="#ccc" opacity="49150f"/>
                <o:lock v:ext="edit" shapetype="t"/>
                <v:textbox inset="2.85pt,2.85pt,2.85pt,2.85pt">
                  <w:txbxContent>
                    <w:p w14:paraId="63889875" w14:textId="77777777" w:rsidR="00AC6086" w:rsidRPr="00F73625" w:rsidRDefault="00AC6086" w:rsidP="00F73625">
                      <w:pPr>
                        <w:jc w:val="both"/>
                        <w:rPr>
                          <w:rFonts w:ascii="Verdana" w:hAnsi="Verdana" w:cs="Arial"/>
                          <w:b/>
                          <w:color w:val="1F497D" w:themeColor="text2"/>
                          <w:sz w:val="16"/>
                        </w:rPr>
                      </w:pPr>
                      <w:r w:rsidRPr="00F73625">
                        <w:rPr>
                          <w:rFonts w:ascii="Verdana" w:hAnsi="Verdana" w:cs="Arial"/>
                          <w:b/>
                          <w:color w:val="1F497D" w:themeColor="text2"/>
                          <w:sz w:val="16"/>
                        </w:rPr>
                        <w:t>L’objet du service civique</w:t>
                      </w:r>
                    </w:p>
                    <w:p w14:paraId="0A4D9DA5" w14:textId="77777777" w:rsidR="00AC6086" w:rsidRPr="00F73625" w:rsidRDefault="00AC6086" w:rsidP="003663AD">
                      <w:pPr>
                        <w:widowControl w:val="0"/>
                        <w:autoSpaceDE w:val="0"/>
                        <w:autoSpaceDN w:val="0"/>
                        <w:adjustRightInd w:val="0"/>
                        <w:contextualSpacing/>
                        <w:rPr>
                          <w:rFonts w:ascii="Verdana" w:hAnsi="Verdana" w:cs="Arial"/>
                          <w:color w:val="262626"/>
                          <w:sz w:val="16"/>
                        </w:rPr>
                      </w:pPr>
                      <w:r w:rsidRPr="00F73625">
                        <w:rPr>
                          <w:rFonts w:ascii="Verdana" w:hAnsi="Verdana" w:cs="Arial"/>
                          <w:color w:val="262626"/>
                          <w:sz w:val="16"/>
                        </w:rPr>
                        <w:t>Le service civique peut être mobilisé en complément d’une activité bénévole ou salariée,</w:t>
                      </w:r>
                    </w:p>
                    <w:p w14:paraId="5EA56DF3" w14:textId="77777777" w:rsidR="00AC6086" w:rsidRPr="00F73625" w:rsidRDefault="00AC6086" w:rsidP="003663AD">
                      <w:pPr>
                        <w:contextualSpacing/>
                        <w:jc w:val="both"/>
                        <w:rPr>
                          <w:rFonts w:ascii="Verdana" w:hAnsi="Verdana" w:cs="Arial"/>
                          <w:color w:val="262626"/>
                          <w:sz w:val="16"/>
                        </w:rPr>
                      </w:pPr>
                      <w:r w:rsidRPr="00F73625">
                        <w:rPr>
                          <w:rFonts w:ascii="Verdana" w:hAnsi="Verdana" w:cs="Arial"/>
                          <w:color w:val="262626"/>
                          <w:sz w:val="16"/>
                        </w:rPr>
                        <w:t>Les activités développées dans le cadre d’une mission de service civique doivent s’inscrire dans une visée citoyenne utile pour la société.</w:t>
                      </w:r>
                    </w:p>
                    <w:p w14:paraId="0B77E729" w14:textId="77777777" w:rsidR="00AC6086" w:rsidRPr="00F73625" w:rsidRDefault="00AC6086" w:rsidP="003663AD">
                      <w:pPr>
                        <w:contextualSpacing/>
                        <w:jc w:val="both"/>
                        <w:rPr>
                          <w:rFonts w:ascii="Verdana" w:hAnsi="Verdana" w:cs="Arial"/>
                          <w:color w:val="262626"/>
                          <w:sz w:val="16"/>
                        </w:rPr>
                      </w:pPr>
                      <w:r w:rsidRPr="00F73625">
                        <w:rPr>
                          <w:rFonts w:ascii="Verdana" w:hAnsi="Verdana" w:cs="Arial"/>
                          <w:color w:val="262626"/>
                          <w:sz w:val="16"/>
                        </w:rPr>
                        <w:t>La mission de service civique ne peut s’inscrire dans le cadre des activités quotidiennes de l’association, ce qui exclut donc des missions d’administration générale, de direction ou de coordination technique, couramment exercées par des permanents, salariés ou bénévoles.</w:t>
                      </w:r>
                    </w:p>
                    <w:p w14:paraId="1D6DBCC8" w14:textId="1E3E1390" w:rsidR="00AC6086" w:rsidRPr="00F73625" w:rsidRDefault="00AC6086" w:rsidP="00F73625">
                      <w:pPr>
                        <w:jc w:val="both"/>
                        <w:rPr>
                          <w:rFonts w:ascii="Verdana" w:hAnsi="Verdana" w:cs="Arial"/>
                          <w:color w:val="262626"/>
                          <w:sz w:val="16"/>
                        </w:rPr>
                      </w:pPr>
                      <w:r w:rsidRPr="00F73625">
                        <w:rPr>
                          <w:rFonts w:ascii="Verdana" w:hAnsi="Verdana" w:cs="Arial"/>
                          <w:color w:val="262626"/>
                          <w:sz w:val="16"/>
                        </w:rPr>
                        <w:t xml:space="preserve">Le statut de service civique étant assimilé à une activité bénévole, le volontaire n’a pas l’obligation de faire état de qualifications spécifiques. </w:t>
                      </w:r>
                    </w:p>
                    <w:p w14:paraId="15EFF85C" w14:textId="77777777" w:rsidR="00AC6086" w:rsidRPr="00F73625" w:rsidRDefault="00AC6086" w:rsidP="00F73625">
                      <w:pPr>
                        <w:jc w:val="both"/>
                        <w:rPr>
                          <w:rFonts w:ascii="Verdana" w:hAnsi="Verdana" w:cs="Arial"/>
                          <w:b/>
                          <w:color w:val="1F497D" w:themeColor="text2"/>
                          <w:sz w:val="16"/>
                        </w:rPr>
                      </w:pPr>
                      <w:r w:rsidRPr="00F73625">
                        <w:rPr>
                          <w:rFonts w:ascii="Verdana" w:hAnsi="Verdana" w:cs="Arial"/>
                          <w:b/>
                          <w:color w:val="1F497D" w:themeColor="text2"/>
                          <w:sz w:val="16"/>
                        </w:rPr>
                        <w:t>Les obligations de l’organisme d’accueil</w:t>
                      </w:r>
                    </w:p>
                    <w:p w14:paraId="1E1A9F7A" w14:textId="77777777" w:rsidR="00AC6086" w:rsidRDefault="00AC6086" w:rsidP="00F73625">
                      <w:pPr>
                        <w:pStyle w:val="Paragraphedeliste"/>
                        <w:numPr>
                          <w:ilvl w:val="0"/>
                          <w:numId w:val="35"/>
                        </w:numPr>
                        <w:jc w:val="both"/>
                        <w:rPr>
                          <w:rFonts w:ascii="Verdana" w:hAnsi="Verdana" w:cs="Arial"/>
                          <w:color w:val="262626"/>
                          <w:sz w:val="16"/>
                        </w:rPr>
                      </w:pPr>
                      <w:r w:rsidRPr="00F73625">
                        <w:rPr>
                          <w:rFonts w:ascii="Verdana" w:hAnsi="Verdana" w:cs="Arial"/>
                          <w:color w:val="262626"/>
                          <w:sz w:val="16"/>
                        </w:rPr>
                        <w:t>Un ou plusieurs tuteurs sont désignés au sein de la structure d’accueil. Ils sont chargé d’assurer l’accompagnement et le suivi des volontaires dans la réalisation de leurs missions.</w:t>
                      </w:r>
                    </w:p>
                    <w:p w14:paraId="2AB6933C" w14:textId="77777777" w:rsidR="00AC6086" w:rsidRDefault="00AC6086" w:rsidP="00F73625">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Assurer une formation civique et citoyenne au volontaire d’après le référentiel de formation défini par l’Agence du Service Civique.</w:t>
                      </w:r>
                    </w:p>
                    <w:p w14:paraId="25337AB7" w14:textId="77777777" w:rsidR="00AC6086" w:rsidRDefault="00AC6086" w:rsidP="00AC6086">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Accompagner les volontaires dans leurs projets d’avenir.</w:t>
                      </w:r>
                    </w:p>
                    <w:p w14:paraId="6F36168F" w14:textId="42F7959F" w:rsidR="00AC6086" w:rsidRPr="00AC6086" w:rsidRDefault="00AC6086" w:rsidP="00AC6086">
                      <w:pPr>
                        <w:pStyle w:val="Paragraphedeliste"/>
                        <w:numPr>
                          <w:ilvl w:val="0"/>
                          <w:numId w:val="35"/>
                        </w:numPr>
                        <w:jc w:val="both"/>
                        <w:rPr>
                          <w:rFonts w:ascii="Verdana" w:hAnsi="Verdana" w:cs="Arial"/>
                          <w:color w:val="262626"/>
                          <w:sz w:val="16"/>
                        </w:rPr>
                      </w:pPr>
                      <w:r w:rsidRPr="00AC6086">
                        <w:rPr>
                          <w:rFonts w:ascii="Verdana" w:hAnsi="Verdana" w:cs="Arial"/>
                          <w:color w:val="262626"/>
                          <w:sz w:val="16"/>
                        </w:rPr>
                        <w:t>Veiller à la diversité des profils des volontaires accueillis au sein de la structure.</w:t>
                      </w:r>
                    </w:p>
                    <w:p w14:paraId="1D4E0500" w14:textId="77777777" w:rsidR="00AC6086" w:rsidRPr="00F73625" w:rsidRDefault="00AC6086" w:rsidP="00623E86">
                      <w:pPr>
                        <w:pStyle w:val="msoaddress"/>
                        <w:widowControl w:val="0"/>
                        <w:spacing w:line="276" w:lineRule="auto"/>
                        <w:jc w:val="both"/>
                        <w:rPr>
                          <w:rFonts w:ascii="Verdana" w:hAnsi="Verdana"/>
                          <w:color w:val="002060"/>
                          <w:sz w:val="12"/>
                          <w:szCs w:val="18"/>
                        </w:rPr>
                      </w:pPr>
                    </w:p>
                  </w:txbxContent>
                </v:textbox>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AC6086" w:rsidRDefault="00AC6086"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61A82E35" w14:textId="77777777" w:rsidR="00AC6086" w:rsidRDefault="00AC6086" w:rsidP="00262D3B"/>
                  </w:txbxContent>
                </v:textbox>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AC6086" w:rsidRDefault="00AC6086"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7A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Z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U17A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AC6086" w:rsidRDefault="00AC6086" w:rsidP="00262D3B"/>
                  </w:txbxContent>
                </v:textbox>
              </v:shape>
            </w:pict>
          </mc:Fallback>
        </mc:AlternateContent>
      </w:r>
    </w:p>
    <w:p w14:paraId="47579088" w14:textId="315B10EE"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44B9E94E" w:rsidR="00262D3B" w:rsidRPr="0078492C" w:rsidRDefault="00262D3B" w:rsidP="00262D3B">
      <w:pPr>
        <w:rPr>
          <w:color w:val="002060"/>
        </w:rPr>
      </w:pPr>
    </w:p>
    <w:p w14:paraId="03C375BE" w14:textId="56FD1850"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469A9485">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6" cstate="print"/>
                    <a:stretch>
                      <a:fillRect/>
                    </a:stretch>
                  </pic:blipFill>
                  <pic:spPr>
                    <a:xfrm>
                      <a:off x="0" y="0"/>
                      <a:ext cx="1497330" cy="1695450"/>
                    </a:xfrm>
                    <a:prstGeom prst="rect">
                      <a:avLst/>
                    </a:prstGeom>
                  </pic:spPr>
                </pic:pic>
              </a:graphicData>
            </a:graphic>
          </wp:anchor>
        </w:drawing>
      </w:r>
    </w:p>
    <w:p w14:paraId="7C88A973" w14:textId="33409BE4" w:rsidR="00262D3B" w:rsidRPr="0078492C" w:rsidRDefault="00262D3B" w:rsidP="00262D3B">
      <w:pPr>
        <w:rPr>
          <w:color w:val="002060"/>
        </w:rPr>
      </w:pPr>
    </w:p>
    <w:p w14:paraId="21D9ABA8" w14:textId="50A9510B"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0A96FD53">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AC6086" w:rsidRPr="0013321A" w:rsidRDefault="00AC6086"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AC6086" w:rsidRPr="0013321A" w:rsidRDefault="00AC6086"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7"/>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AC6086" w:rsidRDefault="00AC6086">
      <w:r>
        <w:separator/>
      </w:r>
    </w:p>
  </w:endnote>
  <w:endnote w:type="continuationSeparator" w:id="0">
    <w:p w14:paraId="7BDE34CC" w14:textId="77777777" w:rsidR="00AC6086" w:rsidRDefault="00AC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AC6086" w:rsidRDefault="00AC6086"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AC6086" w:rsidRDefault="00AC6086">
      <w:r>
        <w:separator/>
      </w:r>
    </w:p>
  </w:footnote>
  <w:footnote w:type="continuationSeparator" w:id="0">
    <w:p w14:paraId="263879C3" w14:textId="77777777" w:rsidR="00AC6086" w:rsidRDefault="00AC6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26D53"/>
    <w:multiLevelType w:val="hybridMultilevel"/>
    <w:tmpl w:val="54B2A036"/>
    <w:lvl w:ilvl="0" w:tplc="236662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8D28C1"/>
    <w:multiLevelType w:val="hybridMultilevel"/>
    <w:tmpl w:val="6A2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2">
    <w:nsid w:val="27163788"/>
    <w:multiLevelType w:val="hybridMultilevel"/>
    <w:tmpl w:val="8BE07C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5">
    <w:nsid w:val="2ECB6FCF"/>
    <w:multiLevelType w:val="hybridMultilevel"/>
    <w:tmpl w:val="64B279F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382067B1"/>
    <w:multiLevelType w:val="hybridMultilevel"/>
    <w:tmpl w:val="88A49C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2">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E41D1E"/>
    <w:multiLevelType w:val="hybridMultilevel"/>
    <w:tmpl w:val="671AD9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8">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
  </w:num>
  <w:num w:numId="4">
    <w:abstractNumId w:val="31"/>
  </w:num>
  <w:num w:numId="5">
    <w:abstractNumId w:val="22"/>
  </w:num>
  <w:num w:numId="6">
    <w:abstractNumId w:val="6"/>
  </w:num>
  <w:num w:numId="7">
    <w:abstractNumId w:val="30"/>
  </w:num>
  <w:num w:numId="8">
    <w:abstractNumId w:val="25"/>
  </w:num>
  <w:num w:numId="9">
    <w:abstractNumId w:val="27"/>
  </w:num>
  <w:num w:numId="10">
    <w:abstractNumId w:val="11"/>
  </w:num>
  <w:num w:numId="11">
    <w:abstractNumId w:val="21"/>
  </w:num>
  <w:num w:numId="12">
    <w:abstractNumId w:val="14"/>
  </w:num>
  <w:num w:numId="13">
    <w:abstractNumId w:val="13"/>
  </w:num>
  <w:num w:numId="14">
    <w:abstractNumId w:val="8"/>
  </w:num>
  <w:num w:numId="15">
    <w:abstractNumId w:val="16"/>
  </w:num>
  <w:num w:numId="16">
    <w:abstractNumId w:val="34"/>
  </w:num>
  <w:num w:numId="17">
    <w:abstractNumId w:val="23"/>
  </w:num>
  <w:num w:numId="18">
    <w:abstractNumId w:val="5"/>
  </w:num>
  <w:num w:numId="19">
    <w:abstractNumId w:val="10"/>
  </w:num>
  <w:num w:numId="20">
    <w:abstractNumId w:val="24"/>
  </w:num>
  <w:num w:numId="21">
    <w:abstractNumId w:val="20"/>
  </w:num>
  <w:num w:numId="22">
    <w:abstractNumId w:val="28"/>
  </w:num>
  <w:num w:numId="23">
    <w:abstractNumId w:val="29"/>
  </w:num>
  <w:num w:numId="24">
    <w:abstractNumId w:val="4"/>
  </w:num>
  <w:num w:numId="25">
    <w:abstractNumId w:val="0"/>
  </w:num>
  <w:num w:numId="26">
    <w:abstractNumId w:val="19"/>
  </w:num>
  <w:num w:numId="27">
    <w:abstractNumId w:val="26"/>
  </w:num>
  <w:num w:numId="28">
    <w:abstractNumId w:val="32"/>
  </w:num>
  <w:num w:numId="29">
    <w:abstractNumId w:val="9"/>
  </w:num>
  <w:num w:numId="30">
    <w:abstractNumId w:val="33"/>
  </w:num>
  <w:num w:numId="31">
    <w:abstractNumId w:val="2"/>
  </w:num>
  <w:num w:numId="32">
    <w:abstractNumId w:val="18"/>
  </w:num>
  <w:num w:numId="33">
    <w:abstractNumId w:val="12"/>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1D0A73"/>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663AD"/>
    <w:rsid w:val="003751CA"/>
    <w:rsid w:val="003768F7"/>
    <w:rsid w:val="003800D2"/>
    <w:rsid w:val="003A6802"/>
    <w:rsid w:val="003C1AD8"/>
    <w:rsid w:val="004072B4"/>
    <w:rsid w:val="00410672"/>
    <w:rsid w:val="00463065"/>
    <w:rsid w:val="00470E14"/>
    <w:rsid w:val="004B3712"/>
    <w:rsid w:val="004C07D6"/>
    <w:rsid w:val="004E054D"/>
    <w:rsid w:val="004F5F73"/>
    <w:rsid w:val="005068BD"/>
    <w:rsid w:val="005233F1"/>
    <w:rsid w:val="00527866"/>
    <w:rsid w:val="0053073D"/>
    <w:rsid w:val="00561BAC"/>
    <w:rsid w:val="005C0C3D"/>
    <w:rsid w:val="005C5082"/>
    <w:rsid w:val="005E3E9E"/>
    <w:rsid w:val="005F5EC3"/>
    <w:rsid w:val="00623E86"/>
    <w:rsid w:val="0063141C"/>
    <w:rsid w:val="00652E7E"/>
    <w:rsid w:val="00684479"/>
    <w:rsid w:val="00692FF8"/>
    <w:rsid w:val="006A2D6E"/>
    <w:rsid w:val="006E1C6A"/>
    <w:rsid w:val="007050C3"/>
    <w:rsid w:val="00711526"/>
    <w:rsid w:val="007325AE"/>
    <w:rsid w:val="00737739"/>
    <w:rsid w:val="0075030F"/>
    <w:rsid w:val="00780C83"/>
    <w:rsid w:val="0078492C"/>
    <w:rsid w:val="00813D55"/>
    <w:rsid w:val="008D41DA"/>
    <w:rsid w:val="008F48C1"/>
    <w:rsid w:val="0092334D"/>
    <w:rsid w:val="009A3781"/>
    <w:rsid w:val="009D720B"/>
    <w:rsid w:val="009E2A60"/>
    <w:rsid w:val="00A513EC"/>
    <w:rsid w:val="00A81BC1"/>
    <w:rsid w:val="00A9160A"/>
    <w:rsid w:val="00A97F15"/>
    <w:rsid w:val="00AA07D8"/>
    <w:rsid w:val="00AA4B8F"/>
    <w:rsid w:val="00AC6086"/>
    <w:rsid w:val="00AE7363"/>
    <w:rsid w:val="00B25D81"/>
    <w:rsid w:val="00B82393"/>
    <w:rsid w:val="00B8409E"/>
    <w:rsid w:val="00B8692A"/>
    <w:rsid w:val="00BA4F24"/>
    <w:rsid w:val="00BD06F2"/>
    <w:rsid w:val="00BF6362"/>
    <w:rsid w:val="00C06F8E"/>
    <w:rsid w:val="00C1601F"/>
    <w:rsid w:val="00C22002"/>
    <w:rsid w:val="00C42943"/>
    <w:rsid w:val="00C518CD"/>
    <w:rsid w:val="00C5239D"/>
    <w:rsid w:val="00CA7A83"/>
    <w:rsid w:val="00CC11A4"/>
    <w:rsid w:val="00CD49CC"/>
    <w:rsid w:val="00CD5643"/>
    <w:rsid w:val="00CF19D8"/>
    <w:rsid w:val="00CF4328"/>
    <w:rsid w:val="00D131CC"/>
    <w:rsid w:val="00D41C24"/>
    <w:rsid w:val="00E0257A"/>
    <w:rsid w:val="00E03F3A"/>
    <w:rsid w:val="00E07E4D"/>
    <w:rsid w:val="00E840FA"/>
    <w:rsid w:val="00ED0886"/>
    <w:rsid w:val="00EF7E56"/>
    <w:rsid w:val="00F05EEC"/>
    <w:rsid w:val="00F24440"/>
    <w:rsid w:val="00F40F15"/>
    <w:rsid w:val="00F5091D"/>
    <w:rsid w:val="00F50AB8"/>
    <w:rsid w:val="00F70BE6"/>
    <w:rsid w:val="00F73102"/>
    <w:rsid w:val="00F73625"/>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rssaf.fr/profil/employeurs/dossiers_reglementaires/dossiers_reglementaires/service_civique_01.html" TargetMode="External"/><Relationship Id="rId12" Type="http://schemas.openxmlformats.org/officeDocument/2006/relationships/hyperlink" Target="http://www.legifrance.gouv.fr/affichTexte.do;jsessionid=B90797A6E68D42AD9C9D78E97B52E359.tpdila13v_3?cidTexte=JORFTEXT000021954325&amp;dateTexte=20150413" TargetMode="External"/><Relationship Id="rId13" Type="http://schemas.openxmlformats.org/officeDocument/2006/relationships/hyperlink" Target="http://www.service-civique.gouv.fr" TargetMode="External"/><Relationship Id="rId14" Type="http://schemas.openxmlformats.org/officeDocument/2006/relationships/hyperlink" Target="http://www.urssaf.fr/profil/employeurs/dossiers_reglementaires/dossiers_reglementaires/service_civique_01.html" TargetMode="External"/><Relationship Id="rId15" Type="http://schemas.openxmlformats.org/officeDocument/2006/relationships/hyperlink" Target="http://www.legifrance.gouv.fr/affichTexte.do;jsessionid=B90797A6E68D42AD9C9D78E97B52E359.tpdila13v_3?cidTexte=JORFTEXT000021954325&amp;dateTexte=20150413" TargetMode="External"/><Relationship Id="rId16" Type="http://schemas.openxmlformats.org/officeDocument/2006/relationships/image" Target="media/image1.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hyperlink" Target="http://www.service-civ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5</cp:revision>
  <cp:lastPrinted>2012-08-23T12:50:00Z</cp:lastPrinted>
  <dcterms:created xsi:type="dcterms:W3CDTF">2015-04-13T13:58:00Z</dcterms:created>
  <dcterms:modified xsi:type="dcterms:W3CDTF">2015-04-16T13:18:00Z</dcterms:modified>
</cp:coreProperties>
</file>